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Министерство здравоохранения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B70000"/>
          <w:sz w:val="36"/>
          <w:szCs w:val="36"/>
        </w:rPr>
        <w:t>ПАМЯТКА ДЛЯ ГРАЖДАН</w:t>
      </w:r>
      <w:r>
        <w:rPr>
          <w:rFonts w:ascii="DINPro" w:hAnsi="DINPro"/>
          <w:b/>
          <w:bCs/>
          <w:color w:val="B70000"/>
          <w:sz w:val="36"/>
          <w:szCs w:val="36"/>
        </w:rPr>
        <w:br/>
      </w:r>
      <w:r>
        <w:rPr>
          <w:rFonts w:ascii="DINPro" w:hAnsi="DINPro"/>
          <w:b/>
          <w:bCs/>
          <w:color w:val="B70000"/>
          <w:sz w:val="32"/>
          <w:szCs w:val="32"/>
        </w:rPr>
        <w:t xml:space="preserve">о гарантиях бесплатного оказания </w:t>
      </w:r>
      <w:proofErr w:type="spellStart"/>
      <w:r>
        <w:rPr>
          <w:rFonts w:ascii="DINPro" w:hAnsi="DINPro"/>
          <w:b/>
          <w:bCs/>
          <w:color w:val="B70000"/>
          <w:sz w:val="32"/>
          <w:szCs w:val="32"/>
        </w:rPr>
        <w:t>медицинскои</w:t>
      </w:r>
      <w:proofErr w:type="spellEnd"/>
      <w:r>
        <w:rPr>
          <w:rFonts w:ascii="DINPro" w:hAnsi="DINPro"/>
          <w:b/>
          <w:bCs/>
          <w:color w:val="B70000"/>
          <w:sz w:val="32"/>
          <w:szCs w:val="32"/>
        </w:rPr>
        <w:t xml:space="preserve">̆ помощи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В соответствии со </w:t>
      </w:r>
      <w:proofErr w:type="spellStart"/>
      <w:r>
        <w:rPr>
          <w:rFonts w:ascii="DINPro" w:hAnsi="DINPro"/>
          <w:sz w:val="22"/>
          <w:szCs w:val="22"/>
        </w:rPr>
        <w:t>статьеи</w:t>
      </w:r>
      <w:proofErr w:type="spellEnd"/>
      <w:r>
        <w:rPr>
          <w:rFonts w:ascii="DINPro" w:hAnsi="DINPro"/>
          <w:sz w:val="22"/>
          <w:szCs w:val="22"/>
        </w:rPr>
        <w:t xml:space="preserve">̆ 41 Конституции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</w:t>
      </w:r>
      <w:proofErr w:type="spellStart"/>
      <w:r>
        <w:rPr>
          <w:rFonts w:ascii="DINPro" w:hAnsi="DINPro"/>
          <w:sz w:val="22"/>
          <w:szCs w:val="22"/>
        </w:rPr>
        <w:t>каждыи</w:t>
      </w:r>
      <w:proofErr w:type="spellEnd"/>
      <w:r>
        <w:rPr>
          <w:rFonts w:ascii="DINPro" w:hAnsi="DINPro"/>
          <w:sz w:val="22"/>
          <w:szCs w:val="22"/>
        </w:rPr>
        <w:t xml:space="preserve">̆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proofErr w:type="spellStart"/>
      <w:r>
        <w:rPr>
          <w:rFonts w:ascii="DINPro" w:hAnsi="DINPro"/>
          <w:sz w:val="22"/>
          <w:szCs w:val="22"/>
        </w:rPr>
        <w:t>Программои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gramStart"/>
      <w:r>
        <w:rPr>
          <w:rFonts w:ascii="DINPro" w:hAnsi="DINPro"/>
          <w:sz w:val="22"/>
          <w:szCs w:val="22"/>
        </w:rPr>
        <w:t>государственных</w:t>
      </w:r>
      <w:proofErr w:type="gramEnd"/>
      <w:r>
        <w:rPr>
          <w:rFonts w:ascii="DINPro" w:hAnsi="DINPro"/>
          <w:sz w:val="22"/>
          <w:szCs w:val="22"/>
        </w:rPr>
        <w:t xml:space="preserve"> гарантий бесплатного оказания гражданам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(далее – Программа), ежегодно </w:t>
      </w:r>
      <w:proofErr w:type="spellStart"/>
      <w:r>
        <w:rPr>
          <w:rFonts w:ascii="DINPro" w:hAnsi="DINPro"/>
          <w:sz w:val="22"/>
          <w:szCs w:val="22"/>
        </w:rPr>
        <w:t>утверждаемои</w:t>
      </w:r>
      <w:proofErr w:type="spellEnd"/>
      <w:r>
        <w:rPr>
          <w:rFonts w:ascii="DINPro" w:hAnsi="DINPro"/>
          <w:sz w:val="22"/>
          <w:szCs w:val="22"/>
        </w:rPr>
        <w:t xml:space="preserve">̆ Правительством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На основе Программы субъекты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ежегодно утверждают территориальные программы </w:t>
      </w:r>
      <w:proofErr w:type="gramStart"/>
      <w:r>
        <w:rPr>
          <w:rFonts w:ascii="DINPro" w:hAnsi="DINPro"/>
          <w:sz w:val="22"/>
          <w:szCs w:val="22"/>
        </w:rPr>
        <w:t>государственных</w:t>
      </w:r>
      <w:proofErr w:type="gramEnd"/>
      <w:r>
        <w:rPr>
          <w:rFonts w:ascii="DINPro" w:hAnsi="DINPro"/>
          <w:sz w:val="22"/>
          <w:szCs w:val="22"/>
        </w:rPr>
        <w:t xml:space="preserve"> гарантий бесплатного оказания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(далее – территориальные программы).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B50000"/>
          <w:sz w:val="28"/>
          <w:szCs w:val="28"/>
        </w:rPr>
        <w:t xml:space="preserve">1. Какие виды </w:t>
      </w:r>
      <w:proofErr w:type="spellStart"/>
      <w:r>
        <w:rPr>
          <w:rFonts w:ascii="DINPro" w:hAnsi="DINPro"/>
          <w:b/>
          <w:bCs/>
          <w:color w:val="B50000"/>
          <w:sz w:val="28"/>
          <w:szCs w:val="28"/>
        </w:rPr>
        <w:t>медицинскои</w:t>
      </w:r>
      <w:proofErr w:type="spellEnd"/>
      <w:r>
        <w:rPr>
          <w:rFonts w:ascii="DINPro" w:hAnsi="DINPro"/>
          <w:b/>
          <w:bCs/>
          <w:color w:val="B50000"/>
          <w:sz w:val="28"/>
          <w:szCs w:val="28"/>
        </w:rPr>
        <w:t xml:space="preserve">̆ помощи Вам оказываются бесплатно </w:t>
      </w:r>
    </w:p>
    <w:p w:rsidR="004D40D0" w:rsidRDefault="004D40D0" w:rsidP="004D40D0">
      <w:pPr>
        <w:pStyle w:val="a3"/>
      </w:pPr>
      <w:r>
        <w:rPr>
          <w:rFonts w:ascii="DINPro" w:hAnsi="DINPro"/>
          <w:color w:val="002191"/>
          <w:sz w:val="22"/>
          <w:szCs w:val="22"/>
        </w:rPr>
        <w:t xml:space="preserve">В рамках Программы бесплатно предоставляются: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1. Первичная </w:t>
      </w:r>
      <w:r w:rsidR="00C4084B">
        <w:rPr>
          <w:rFonts w:ascii="DINPro" w:hAnsi="DINPro"/>
          <w:sz w:val="22"/>
          <w:szCs w:val="22"/>
        </w:rPr>
        <w:t>медико-санитарная помощь, вклю</w:t>
      </w:r>
      <w:r>
        <w:rPr>
          <w:rFonts w:ascii="DINPro" w:hAnsi="DINPro"/>
          <w:sz w:val="22"/>
          <w:szCs w:val="22"/>
        </w:rPr>
        <w:t xml:space="preserve">чающая: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первичную врачебную помощь, которая оказывается врачам</w:t>
      </w:r>
      <w:proofErr w:type="gramStart"/>
      <w:r>
        <w:rPr>
          <w:rFonts w:ascii="DINPro" w:hAnsi="DINPro"/>
          <w:sz w:val="22"/>
          <w:szCs w:val="22"/>
        </w:rPr>
        <w:t>и-</w:t>
      </w:r>
      <w:proofErr w:type="gramEnd"/>
      <w:r>
        <w:rPr>
          <w:rFonts w:ascii="DINPro" w:hAnsi="DINPro"/>
          <w:sz w:val="22"/>
          <w:szCs w:val="22"/>
        </w:rPr>
        <w:t xml:space="preserve"> терапевтами, врачами-терапевтами участковыми, врачами- педиатрами, врачами-педиатрами участковыми и врачами </w:t>
      </w:r>
      <w:proofErr w:type="spellStart"/>
      <w:r>
        <w:rPr>
          <w:rFonts w:ascii="DINPro" w:hAnsi="DINPro"/>
          <w:sz w:val="22"/>
          <w:szCs w:val="22"/>
        </w:rPr>
        <w:t>общеи</w:t>
      </w:r>
      <w:proofErr w:type="spellEnd"/>
      <w:r>
        <w:rPr>
          <w:rFonts w:ascii="DINPro" w:hAnsi="DINPro"/>
          <w:sz w:val="22"/>
          <w:szCs w:val="22"/>
        </w:rPr>
        <w:t>̆ практики (</w:t>
      </w:r>
      <w:proofErr w:type="spellStart"/>
      <w:r>
        <w:rPr>
          <w:rFonts w:ascii="DINPro" w:hAnsi="DINPro"/>
          <w:sz w:val="22"/>
          <w:szCs w:val="22"/>
        </w:rPr>
        <w:t>семейными</w:t>
      </w:r>
      <w:proofErr w:type="spellEnd"/>
      <w:r>
        <w:rPr>
          <w:rFonts w:ascii="DINPro" w:hAnsi="DINPro"/>
          <w:sz w:val="22"/>
          <w:szCs w:val="22"/>
        </w:rPr>
        <w:t xml:space="preserve"> врачами);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первичную специализированную медицинскую помощь, которая оказывается врачами специалистами.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2. Специализированная медицинская помощь, которая </w:t>
      </w:r>
      <w:proofErr w:type="spellStart"/>
      <w:r>
        <w:rPr>
          <w:rFonts w:ascii="DINPro" w:hAnsi="DINPro"/>
          <w:sz w:val="22"/>
          <w:szCs w:val="22"/>
        </w:rPr>
        <w:t>оказ</w:t>
      </w:r>
      <w:proofErr w:type="gramStart"/>
      <w:r>
        <w:rPr>
          <w:rFonts w:ascii="DINPro" w:hAnsi="DINPro"/>
          <w:sz w:val="22"/>
          <w:szCs w:val="22"/>
        </w:rPr>
        <w:t>ы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вается</w:t>
      </w:r>
      <w:proofErr w:type="spellEnd"/>
      <w:r>
        <w:rPr>
          <w:rFonts w:ascii="DINPro" w:hAnsi="DINPro"/>
          <w:sz w:val="22"/>
          <w:szCs w:val="22"/>
        </w:rPr>
        <w:t xml:space="preserve"> в стационарных условиях и в условиях дневного стационара врачами-специалистами, и включает профилактику, диагностику и лечение заболеваний и состояний, в том числе в период беремен- </w:t>
      </w:r>
      <w:proofErr w:type="spellStart"/>
      <w:r>
        <w:rPr>
          <w:rFonts w:ascii="DINPro" w:hAnsi="DINPro"/>
          <w:sz w:val="22"/>
          <w:szCs w:val="22"/>
        </w:rPr>
        <w:t>ности</w:t>
      </w:r>
      <w:proofErr w:type="spellEnd"/>
      <w:r>
        <w:rPr>
          <w:rFonts w:ascii="DINPro" w:hAnsi="DINPro"/>
          <w:sz w:val="22"/>
          <w:szCs w:val="22"/>
        </w:rPr>
        <w:t xml:space="preserve">, родов и </w:t>
      </w:r>
      <w:proofErr w:type="spellStart"/>
      <w:r>
        <w:rPr>
          <w:rFonts w:ascii="DINPro" w:hAnsi="DINPro"/>
          <w:sz w:val="22"/>
          <w:szCs w:val="22"/>
        </w:rPr>
        <w:t>послеродовои</w:t>
      </w:r>
      <w:proofErr w:type="spellEnd"/>
      <w:r>
        <w:rPr>
          <w:rFonts w:ascii="DINPro" w:hAnsi="DINPro"/>
          <w:sz w:val="22"/>
          <w:szCs w:val="22"/>
        </w:rPr>
        <w:t xml:space="preserve">̆ период, требующих использования специальных методов и сложных медицинских технологий.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3. Высокотехнологичная медицинская помощь с применением новых сложных и (или) уникальных методов лечения, а также </w:t>
      </w:r>
      <w:proofErr w:type="spellStart"/>
      <w:r>
        <w:rPr>
          <w:rFonts w:ascii="DINPro" w:hAnsi="DINPro"/>
          <w:sz w:val="22"/>
          <w:szCs w:val="22"/>
        </w:rPr>
        <w:t>ресурс</w:t>
      </w:r>
      <w:proofErr w:type="gramStart"/>
      <w:r>
        <w:rPr>
          <w:rFonts w:ascii="DINPro" w:hAnsi="DINPro"/>
          <w:sz w:val="22"/>
          <w:szCs w:val="22"/>
        </w:rPr>
        <w:t>о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емких методов лечения с научно </w:t>
      </w:r>
      <w:proofErr w:type="spellStart"/>
      <w:r>
        <w:rPr>
          <w:rFonts w:ascii="DINPro" w:hAnsi="DINPro"/>
          <w:sz w:val="22"/>
          <w:szCs w:val="22"/>
        </w:rPr>
        <w:t>доказаннои</w:t>
      </w:r>
      <w:proofErr w:type="spellEnd"/>
      <w:r>
        <w:rPr>
          <w:rFonts w:ascii="DINPro" w:hAnsi="DINPro"/>
          <w:sz w:val="22"/>
          <w:szCs w:val="22"/>
        </w:rPr>
        <w:t xml:space="preserve">̆ эффективностью, в том числе клеточных технологий, </w:t>
      </w:r>
      <w:proofErr w:type="spellStart"/>
      <w:r>
        <w:rPr>
          <w:rFonts w:ascii="DINPro" w:hAnsi="DINPro"/>
          <w:sz w:val="22"/>
          <w:szCs w:val="22"/>
        </w:rPr>
        <w:t>роботизированнои</w:t>
      </w:r>
      <w:proofErr w:type="spellEnd"/>
      <w:r>
        <w:rPr>
          <w:rFonts w:ascii="DINPro" w:hAnsi="DINPro"/>
          <w:sz w:val="22"/>
          <w:szCs w:val="22"/>
        </w:rPr>
        <w:t xml:space="preserve">̆ техники.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С перечнем видов </w:t>
      </w:r>
      <w:proofErr w:type="spellStart"/>
      <w:r>
        <w:rPr>
          <w:rFonts w:ascii="DINPro" w:hAnsi="DINPro"/>
          <w:sz w:val="22"/>
          <w:szCs w:val="22"/>
        </w:rPr>
        <w:t>высокотехнологичнои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содержащим, в том числе, методы лечения и источники финансового обеспечения, Вы можете ознакомиться в приложении к Программе.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4. Скорая медицинская помощь, которая оказывается </w:t>
      </w:r>
      <w:proofErr w:type="spellStart"/>
      <w:r>
        <w:rPr>
          <w:rFonts w:ascii="DINPro" w:hAnsi="DINPro"/>
          <w:sz w:val="22"/>
          <w:szCs w:val="22"/>
        </w:rPr>
        <w:t>государс</w:t>
      </w:r>
      <w:proofErr w:type="gramStart"/>
      <w:r>
        <w:rPr>
          <w:rFonts w:ascii="DINPro" w:hAnsi="DINPro"/>
          <w:sz w:val="22"/>
          <w:szCs w:val="22"/>
        </w:rPr>
        <w:t>т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lastRenderedPageBreak/>
        <w:t xml:space="preserve">Для избавления от боли и облегчения других тяжелых проявлений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Вышеуказанные виды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включают бесплатное проведение: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>̆ реабилитации</w:t>
      </w:r>
      <w:proofErr w:type="gramStart"/>
      <w:r>
        <w:rPr>
          <w:rFonts w:ascii="DINPro" w:hAnsi="DINPro"/>
          <w:sz w:val="22"/>
          <w:szCs w:val="22"/>
        </w:rPr>
        <w:t>;</w:t>
      </w:r>
      <w:r>
        <w:rPr>
          <w:rFonts w:ascii="DINPro" w:hAnsi="DINPro"/>
          <w:sz w:val="22"/>
          <w:szCs w:val="22"/>
        </w:rPr>
        <w:br/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gramEnd"/>
      <w:r>
        <w:rPr>
          <w:rFonts w:ascii="DINPro" w:hAnsi="DINPro"/>
          <w:sz w:val="22"/>
          <w:szCs w:val="22"/>
        </w:rPr>
        <w:t>экстракорпорального оплодотворения (ЭКО);</w:t>
      </w:r>
      <w:r>
        <w:rPr>
          <w:rFonts w:ascii="DINPro" w:hAnsi="DINPro"/>
          <w:sz w:val="22"/>
          <w:szCs w:val="22"/>
        </w:rPr>
        <w:br/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различных видов диализа;</w:t>
      </w:r>
      <w:r>
        <w:rPr>
          <w:rFonts w:ascii="DINPro" w:hAnsi="DINPro"/>
          <w:sz w:val="22"/>
          <w:szCs w:val="22"/>
        </w:rPr>
        <w:br/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химиотерапии при злокачественных заболеваниях; 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профилактических мероприятий, включая:</w:t>
      </w:r>
      <w:r>
        <w:rPr>
          <w:rFonts w:ascii="DINPro" w:hAnsi="DINPro"/>
          <w:sz w:val="22"/>
          <w:szCs w:val="22"/>
        </w:rPr>
        <w:br/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профилактические медицинские осмотры, в том числе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 xml:space="preserve">̆,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работающих и неработающих граждан, обучающихся в </w:t>
      </w:r>
      <w:proofErr w:type="spellStart"/>
      <w:r>
        <w:rPr>
          <w:rFonts w:ascii="DINPro" w:hAnsi="DINPro"/>
          <w:sz w:val="22"/>
          <w:szCs w:val="22"/>
        </w:rPr>
        <w:t>образов</w:t>
      </w:r>
      <w:proofErr w:type="gramStart"/>
      <w:r>
        <w:rPr>
          <w:rFonts w:ascii="DINPro" w:hAnsi="DINPro"/>
          <w:sz w:val="22"/>
          <w:szCs w:val="22"/>
        </w:rPr>
        <w:t>а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тельных организациях по </w:t>
      </w:r>
      <w:proofErr w:type="spellStart"/>
      <w:r>
        <w:rPr>
          <w:rFonts w:ascii="DINPro" w:hAnsi="DINPro"/>
          <w:sz w:val="22"/>
          <w:szCs w:val="22"/>
        </w:rPr>
        <w:t>очнои</w:t>
      </w:r>
      <w:proofErr w:type="spellEnd"/>
      <w:r>
        <w:rPr>
          <w:rFonts w:ascii="DINPro" w:hAnsi="DINPro"/>
          <w:sz w:val="22"/>
          <w:szCs w:val="22"/>
        </w:rPr>
        <w:t>̆ ф</w:t>
      </w:r>
      <w:r w:rsidR="00C4084B">
        <w:rPr>
          <w:rFonts w:ascii="DINPro" w:hAnsi="DINPro"/>
          <w:sz w:val="22"/>
          <w:szCs w:val="22"/>
        </w:rPr>
        <w:t xml:space="preserve">орме, в связи с занятиями </w:t>
      </w:r>
      <w:proofErr w:type="spellStart"/>
      <w:r w:rsidR="00C4084B">
        <w:rPr>
          <w:rFonts w:ascii="DINPro" w:hAnsi="DINPro"/>
          <w:sz w:val="22"/>
          <w:szCs w:val="22"/>
        </w:rPr>
        <w:t>физи</w:t>
      </w:r>
      <w:r>
        <w:rPr>
          <w:rFonts w:ascii="DINPro" w:hAnsi="DINPro"/>
          <w:sz w:val="22"/>
          <w:szCs w:val="22"/>
        </w:rPr>
        <w:t>ческои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культурои</w:t>
      </w:r>
      <w:proofErr w:type="spellEnd"/>
      <w:r>
        <w:rPr>
          <w:rFonts w:ascii="DINPro" w:hAnsi="DINPro"/>
          <w:sz w:val="22"/>
          <w:szCs w:val="22"/>
        </w:rPr>
        <w:t xml:space="preserve">̆ и спортом;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диспансеризацию, в том числе пребывающих в стационарных учреждениях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gramStart"/>
      <w:r>
        <w:rPr>
          <w:rFonts w:ascii="DINPro" w:hAnsi="DINPro"/>
          <w:sz w:val="22"/>
          <w:szCs w:val="22"/>
        </w:rPr>
        <w:t>̆-</w:t>
      </w:r>
      <w:proofErr w:type="gramEnd"/>
      <w:r>
        <w:rPr>
          <w:rFonts w:ascii="DINPro" w:hAnsi="DINPro"/>
          <w:sz w:val="22"/>
          <w:szCs w:val="22"/>
        </w:rPr>
        <w:t>сирот</w:t>
      </w:r>
      <w:proofErr w:type="spellEnd"/>
      <w:r>
        <w:rPr>
          <w:rFonts w:ascii="DINPro" w:hAnsi="DINPro"/>
          <w:sz w:val="22"/>
          <w:szCs w:val="22"/>
        </w:rPr>
        <w:t xml:space="preserve"> и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 xml:space="preserve">̆, находящихся в </w:t>
      </w:r>
      <w:proofErr w:type="spellStart"/>
      <w:r>
        <w:rPr>
          <w:rFonts w:ascii="DINPro" w:hAnsi="DINPro"/>
          <w:sz w:val="22"/>
          <w:szCs w:val="22"/>
        </w:rPr>
        <w:t>труднои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жизненнои</w:t>
      </w:r>
      <w:proofErr w:type="spellEnd"/>
      <w:r>
        <w:rPr>
          <w:rFonts w:ascii="DINPro" w:hAnsi="DINPro"/>
          <w:sz w:val="22"/>
          <w:szCs w:val="22"/>
        </w:rPr>
        <w:t xml:space="preserve">̆ ситуации, а также </w:t>
      </w:r>
      <w:proofErr w:type="spellStart"/>
      <w:r>
        <w:rPr>
          <w:rFonts w:ascii="DINPro" w:hAnsi="DINPro"/>
          <w:sz w:val="22"/>
          <w:szCs w:val="22"/>
        </w:rPr>
        <w:t>детей-сирот</w:t>
      </w:r>
      <w:proofErr w:type="spellEnd"/>
      <w:r>
        <w:rPr>
          <w:rFonts w:ascii="DINPro" w:hAnsi="DINPro"/>
          <w:sz w:val="22"/>
          <w:szCs w:val="22"/>
        </w:rPr>
        <w:t xml:space="preserve"> и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 xml:space="preserve">̆, оставшихся без попечения </w:t>
      </w:r>
      <w:proofErr w:type="spellStart"/>
      <w:r>
        <w:rPr>
          <w:rFonts w:ascii="DINPro" w:hAnsi="DINPro"/>
          <w:sz w:val="22"/>
          <w:szCs w:val="22"/>
        </w:rPr>
        <w:t>родителеи</w:t>
      </w:r>
      <w:proofErr w:type="spellEnd"/>
      <w:r>
        <w:rPr>
          <w:rFonts w:ascii="DINPro" w:hAnsi="DINPro"/>
          <w:sz w:val="22"/>
          <w:szCs w:val="22"/>
        </w:rPr>
        <w:t xml:space="preserve">̆,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организации, в </w:t>
      </w:r>
      <w:proofErr w:type="spellStart"/>
      <w:r>
        <w:rPr>
          <w:rFonts w:ascii="DINPro" w:hAnsi="DINPro"/>
          <w:sz w:val="22"/>
          <w:szCs w:val="22"/>
        </w:rPr>
        <w:t>которои</w:t>
      </w:r>
      <w:proofErr w:type="spellEnd"/>
      <w:r>
        <w:rPr>
          <w:rFonts w:ascii="DINPro" w:hAnsi="DINPro"/>
          <w:sz w:val="22"/>
          <w:szCs w:val="22"/>
        </w:rPr>
        <w:t xml:space="preserve">̆ они получают первичную медико-санитарную помощь. </w:t>
      </w:r>
      <w:proofErr w:type="gramStart"/>
      <w:r>
        <w:rPr>
          <w:rFonts w:ascii="DINPro" w:hAnsi="DINPro"/>
          <w:sz w:val="22"/>
          <w:szCs w:val="22"/>
        </w:rPr>
        <w:t>Большинство мероприятий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 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</w:t>
      </w:r>
      <w:proofErr w:type="gramEnd"/>
      <w:r>
        <w:rPr>
          <w:rFonts w:ascii="DINPro" w:hAnsi="DINPro"/>
          <w:sz w:val="22"/>
          <w:szCs w:val="22"/>
        </w:rPr>
        <w:t xml:space="preserve"> хроническими заболеваниями, функциональными </w:t>
      </w:r>
      <w:proofErr w:type="spellStart"/>
      <w:r>
        <w:rPr>
          <w:rFonts w:ascii="DINPro" w:hAnsi="DINPro"/>
          <w:sz w:val="22"/>
          <w:szCs w:val="22"/>
        </w:rPr>
        <w:t>расстройствами</w:t>
      </w:r>
      <w:proofErr w:type="spellEnd"/>
      <w:r>
        <w:rPr>
          <w:rFonts w:ascii="DINPro" w:hAnsi="DINPro"/>
          <w:sz w:val="22"/>
          <w:szCs w:val="22"/>
        </w:rPr>
        <w:t>, иными состояниями.</w:t>
      </w:r>
      <w:r>
        <w:rPr>
          <w:rFonts w:ascii="DINPro" w:hAnsi="DINPro"/>
          <w:sz w:val="22"/>
          <w:szCs w:val="22"/>
        </w:rPr>
        <w:br/>
        <w:t xml:space="preserve">Кроме того </w:t>
      </w:r>
      <w:proofErr w:type="spellStart"/>
      <w:r>
        <w:rPr>
          <w:rFonts w:ascii="DINPro" w:hAnsi="DINPro"/>
          <w:sz w:val="22"/>
          <w:szCs w:val="22"/>
        </w:rPr>
        <w:t>Программои</w:t>
      </w:r>
      <w:proofErr w:type="spellEnd"/>
      <w:r>
        <w:rPr>
          <w:rFonts w:ascii="DINPro" w:hAnsi="DINPro"/>
          <w:sz w:val="22"/>
          <w:szCs w:val="22"/>
        </w:rPr>
        <w:t>̆ гарантируется проведение: 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пренатальнои</w:t>
      </w:r>
      <w:proofErr w:type="spellEnd"/>
      <w:r>
        <w:rPr>
          <w:rFonts w:ascii="DINPro" w:hAnsi="DINPro"/>
          <w:sz w:val="22"/>
          <w:szCs w:val="22"/>
        </w:rPr>
        <w:t>̆ (</w:t>
      </w:r>
      <w:proofErr w:type="spellStart"/>
      <w:r>
        <w:rPr>
          <w:rFonts w:ascii="DINPro" w:hAnsi="DINPro"/>
          <w:sz w:val="22"/>
          <w:szCs w:val="22"/>
        </w:rPr>
        <w:t>дородовои</w:t>
      </w:r>
      <w:proofErr w:type="spellEnd"/>
      <w:r>
        <w:rPr>
          <w:rFonts w:ascii="DINPro" w:hAnsi="DINPro"/>
          <w:sz w:val="22"/>
          <w:szCs w:val="22"/>
        </w:rPr>
        <w:t xml:space="preserve">̆) диагностики </w:t>
      </w:r>
      <w:proofErr w:type="gramStart"/>
      <w:r>
        <w:rPr>
          <w:rFonts w:ascii="DINPro" w:hAnsi="DINPro"/>
          <w:sz w:val="22"/>
          <w:szCs w:val="22"/>
        </w:rPr>
        <w:t>нарушении</w:t>
      </w:r>
      <w:proofErr w:type="gramEnd"/>
      <w:r>
        <w:rPr>
          <w:rFonts w:ascii="DINPro" w:hAnsi="DINPro"/>
          <w:sz w:val="22"/>
          <w:szCs w:val="22"/>
        </w:rPr>
        <w:t>̆ развития ребенка у беременных женщин;</w:t>
      </w:r>
      <w:r>
        <w:rPr>
          <w:rFonts w:ascii="DINPro" w:hAnsi="DINPro"/>
          <w:sz w:val="22"/>
          <w:szCs w:val="22"/>
        </w:rPr>
        <w:br/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неонатального</w:t>
      </w:r>
      <w:proofErr w:type="spellEnd"/>
      <w:r>
        <w:rPr>
          <w:rFonts w:ascii="DINPro" w:hAnsi="DINPro"/>
          <w:sz w:val="22"/>
          <w:szCs w:val="22"/>
        </w:rPr>
        <w:t xml:space="preserve"> скрининга на 5 наследственных и врожденных </w:t>
      </w:r>
      <w:r w:rsidR="00C4084B">
        <w:t xml:space="preserve"> </w:t>
      </w:r>
      <w:r w:rsidR="00C4084B">
        <w:rPr>
          <w:rFonts w:ascii="DINPro" w:hAnsi="DINPro"/>
          <w:sz w:val="22"/>
          <w:szCs w:val="22"/>
        </w:rPr>
        <w:t xml:space="preserve">заболеваний у </w:t>
      </w:r>
      <w:r>
        <w:rPr>
          <w:rFonts w:ascii="DINPro" w:hAnsi="DINPro"/>
          <w:sz w:val="22"/>
          <w:szCs w:val="22"/>
        </w:rPr>
        <w:t xml:space="preserve">новорожденных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>̆;</w:t>
      </w:r>
      <w:r>
        <w:rPr>
          <w:rFonts w:ascii="DINPro" w:hAnsi="DINPro"/>
          <w:sz w:val="22"/>
          <w:szCs w:val="22"/>
        </w:rPr>
        <w:br/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аудиологического</w:t>
      </w:r>
      <w:proofErr w:type="spellEnd"/>
      <w:r>
        <w:rPr>
          <w:rFonts w:ascii="DINPro" w:hAnsi="DINPro"/>
          <w:sz w:val="22"/>
          <w:szCs w:val="22"/>
        </w:rPr>
        <w:t xml:space="preserve"> скрининга у новорожденных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 xml:space="preserve">̆ и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>̆ первого года жизни.</w:t>
      </w:r>
      <w:r>
        <w:rPr>
          <w:rFonts w:ascii="DINPro" w:hAnsi="DINPro"/>
          <w:sz w:val="22"/>
          <w:szCs w:val="22"/>
        </w:rPr>
        <w:br/>
        <w:t xml:space="preserve">Граждане обеспечиваются лекарственными препаратами в соответствии с </w:t>
      </w:r>
      <w:proofErr w:type="spellStart"/>
      <w:r>
        <w:rPr>
          <w:rFonts w:ascii="DINPro" w:hAnsi="DINPro"/>
          <w:sz w:val="22"/>
          <w:szCs w:val="22"/>
        </w:rPr>
        <w:t>Программои</w:t>
      </w:r>
      <w:proofErr w:type="spellEnd"/>
      <w:r>
        <w:rPr>
          <w:rFonts w:ascii="DINPro" w:hAnsi="DINPro"/>
          <w:sz w:val="22"/>
          <w:szCs w:val="22"/>
        </w:rPr>
        <w:t xml:space="preserve">̆.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B50000"/>
          <w:sz w:val="28"/>
          <w:szCs w:val="28"/>
        </w:rPr>
        <w:t xml:space="preserve">2. Каковы предельные сроки ожидания Вами </w:t>
      </w:r>
      <w:proofErr w:type="spellStart"/>
      <w:r>
        <w:rPr>
          <w:rFonts w:ascii="DINPro" w:hAnsi="DINPro"/>
          <w:b/>
          <w:bCs/>
          <w:color w:val="B50000"/>
          <w:sz w:val="28"/>
          <w:szCs w:val="28"/>
        </w:rPr>
        <w:t>медицинскои</w:t>
      </w:r>
      <w:proofErr w:type="spellEnd"/>
      <w:r>
        <w:rPr>
          <w:rFonts w:ascii="DINPro" w:hAnsi="DINPro"/>
          <w:b/>
          <w:bCs/>
          <w:color w:val="B50000"/>
          <w:sz w:val="28"/>
          <w:szCs w:val="28"/>
        </w:rPr>
        <w:t xml:space="preserve">̆ помощи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Медицинская помощь оказывается гражданам в трех формах – плановая, неотложная и экстренная.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002191"/>
          <w:sz w:val="22"/>
          <w:szCs w:val="22"/>
        </w:rPr>
        <w:t xml:space="preserve">Экстренная форма </w:t>
      </w:r>
      <w:r>
        <w:rPr>
          <w:rFonts w:ascii="DINPro" w:hAnsi="DINPro"/>
          <w:sz w:val="22"/>
          <w:szCs w:val="22"/>
        </w:rPr>
        <w:t xml:space="preserve">предусматривает оказание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при внезапных острых заболеваниях, состояниях, обострении хронических заболеваний, представляющих угрозу жизни пациента. При этом медицинская помощь в </w:t>
      </w:r>
      <w:proofErr w:type="spellStart"/>
      <w:r>
        <w:rPr>
          <w:rFonts w:ascii="DINPro" w:hAnsi="DINPro"/>
          <w:sz w:val="22"/>
          <w:szCs w:val="22"/>
        </w:rPr>
        <w:t>экстреннои</w:t>
      </w:r>
      <w:proofErr w:type="spellEnd"/>
      <w:r>
        <w:rPr>
          <w:rFonts w:ascii="DINPro" w:hAnsi="DINPro"/>
          <w:sz w:val="22"/>
          <w:szCs w:val="22"/>
        </w:rPr>
        <w:t xml:space="preserve">̆ форме оказывается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организациеи</w:t>
      </w:r>
      <w:proofErr w:type="spellEnd"/>
      <w:r>
        <w:rPr>
          <w:rFonts w:ascii="DINPro" w:hAnsi="DINPro"/>
          <w:sz w:val="22"/>
          <w:szCs w:val="22"/>
        </w:rPr>
        <w:t xml:space="preserve">̆ и медицинским работником гражданину безотлагательно и бесплатно. Отказ в ее оказании не допускается.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002191"/>
          <w:sz w:val="22"/>
          <w:szCs w:val="22"/>
        </w:rPr>
        <w:t xml:space="preserve">Неотложная форма </w:t>
      </w:r>
      <w:r>
        <w:rPr>
          <w:rFonts w:ascii="DINPro" w:hAnsi="DINPro"/>
          <w:sz w:val="22"/>
          <w:szCs w:val="22"/>
        </w:rPr>
        <w:t xml:space="preserve">предусматривает оказание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при внезапных острых заболеваниях, состояниях, обострении хронических заболеваний без явных признаков угрозы жизни пациента.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002191"/>
          <w:sz w:val="22"/>
          <w:szCs w:val="22"/>
        </w:rPr>
        <w:t xml:space="preserve">Плановая форма </w:t>
      </w:r>
      <w:r>
        <w:rPr>
          <w:rFonts w:ascii="DINPro" w:hAnsi="DINPro"/>
          <w:sz w:val="22"/>
          <w:szCs w:val="22"/>
        </w:rPr>
        <w:t xml:space="preserve">предусматривает оказание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при проведении </w:t>
      </w:r>
      <w:proofErr w:type="spellStart"/>
      <w:r>
        <w:rPr>
          <w:rFonts w:ascii="DINPro" w:hAnsi="DINPro"/>
          <w:sz w:val="22"/>
          <w:szCs w:val="22"/>
        </w:rPr>
        <w:t>профилактич</w:t>
      </w:r>
      <w:proofErr w:type="gramStart"/>
      <w:r>
        <w:rPr>
          <w:rFonts w:ascii="DINPro" w:hAnsi="DINPro"/>
          <w:sz w:val="22"/>
          <w:szCs w:val="22"/>
        </w:rPr>
        <w:t>е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ских</w:t>
      </w:r>
      <w:proofErr w:type="spellEnd"/>
      <w:r>
        <w:rPr>
          <w:rFonts w:ascii="DINPro" w:hAnsi="DINPro"/>
          <w:sz w:val="22"/>
          <w:szCs w:val="22"/>
        </w:rPr>
        <w:t xml:space="preserve"> мероприятий, при заболеваниях и состояниях, не сопровождающихся </w:t>
      </w:r>
      <w:proofErr w:type="spellStart"/>
      <w:r>
        <w:rPr>
          <w:rFonts w:ascii="DINPro" w:hAnsi="DINPro"/>
          <w:sz w:val="22"/>
          <w:szCs w:val="22"/>
        </w:rPr>
        <w:t>угрозои</w:t>
      </w:r>
      <w:proofErr w:type="spellEnd"/>
      <w:r>
        <w:rPr>
          <w:rFonts w:ascii="DINPro" w:hAnsi="DINPro"/>
          <w:sz w:val="22"/>
          <w:szCs w:val="22"/>
        </w:rPr>
        <w:t xml:space="preserve">̆ жизни пациента, не требующих </w:t>
      </w:r>
      <w:proofErr w:type="spellStart"/>
      <w:r>
        <w:rPr>
          <w:rFonts w:ascii="DINPro" w:hAnsi="DINPro"/>
          <w:sz w:val="22"/>
          <w:szCs w:val="22"/>
        </w:rPr>
        <w:t>экстреннои</w:t>
      </w:r>
      <w:proofErr w:type="spellEnd"/>
      <w:r>
        <w:rPr>
          <w:rFonts w:ascii="DINPro" w:hAnsi="DINPro"/>
          <w:sz w:val="22"/>
          <w:szCs w:val="22"/>
        </w:rPr>
        <w:t xml:space="preserve">̆ и </w:t>
      </w:r>
      <w:proofErr w:type="spellStart"/>
      <w:r>
        <w:rPr>
          <w:rFonts w:ascii="DINPro" w:hAnsi="DINPro"/>
          <w:sz w:val="22"/>
          <w:szCs w:val="22"/>
        </w:rPr>
        <w:t>неотложнои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и отсрочка оказания </w:t>
      </w:r>
      <w:proofErr w:type="spellStart"/>
      <w:r>
        <w:rPr>
          <w:rFonts w:ascii="DINPro" w:hAnsi="DINPro"/>
          <w:sz w:val="22"/>
          <w:szCs w:val="22"/>
        </w:rPr>
        <w:t>которои</w:t>
      </w:r>
      <w:proofErr w:type="spellEnd"/>
      <w:r>
        <w:rPr>
          <w:rFonts w:ascii="DINPro" w:hAnsi="DINPro"/>
          <w:sz w:val="22"/>
          <w:szCs w:val="22"/>
        </w:rPr>
        <w:t xml:space="preserve">̆ на определенное время не повлечет за </w:t>
      </w:r>
      <w:proofErr w:type="spellStart"/>
      <w:r>
        <w:rPr>
          <w:rFonts w:ascii="DINPro" w:hAnsi="DINPro"/>
          <w:sz w:val="22"/>
          <w:szCs w:val="22"/>
        </w:rPr>
        <w:t>собои</w:t>
      </w:r>
      <w:proofErr w:type="spellEnd"/>
      <w:r>
        <w:rPr>
          <w:rFonts w:ascii="DINPro" w:hAnsi="DINPro"/>
          <w:sz w:val="22"/>
          <w:szCs w:val="22"/>
        </w:rPr>
        <w:t xml:space="preserve">̆ ухудшение состояния пациента, угрозу его жизни и здоровью.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В зависимости от этих форм Правительством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устанавливаются предельные сроки ожидания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Так, сроки ожидания оказания </w:t>
      </w:r>
      <w:proofErr w:type="spellStart"/>
      <w:r>
        <w:rPr>
          <w:rFonts w:ascii="DINPro" w:hAnsi="DINPro"/>
          <w:sz w:val="22"/>
          <w:szCs w:val="22"/>
        </w:rPr>
        <w:t>первичнои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медико-санитарнои</w:t>
      </w:r>
      <w:proofErr w:type="spellEnd"/>
      <w:r>
        <w:rPr>
          <w:rFonts w:ascii="DINPro" w:hAnsi="DINPro"/>
          <w:sz w:val="22"/>
          <w:szCs w:val="22"/>
        </w:rPr>
        <w:t xml:space="preserve">̆ помощи в </w:t>
      </w:r>
      <w:proofErr w:type="spellStart"/>
      <w:r>
        <w:rPr>
          <w:rFonts w:ascii="DINPro" w:hAnsi="DINPro"/>
          <w:sz w:val="22"/>
          <w:szCs w:val="22"/>
        </w:rPr>
        <w:t>неотложнои</w:t>
      </w:r>
      <w:proofErr w:type="spellEnd"/>
      <w:r>
        <w:rPr>
          <w:rFonts w:ascii="DINPro" w:hAnsi="DINPro"/>
          <w:sz w:val="22"/>
          <w:szCs w:val="22"/>
        </w:rPr>
        <w:t xml:space="preserve">̆ форме не должны превышать 2 часов с момента обращения пациента в медицинскую организацию.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B70000"/>
          <w:sz w:val="22"/>
          <w:szCs w:val="22"/>
        </w:rPr>
        <w:t xml:space="preserve">Сроки ожидания оказания </w:t>
      </w:r>
      <w:proofErr w:type="spellStart"/>
      <w:r>
        <w:rPr>
          <w:rFonts w:ascii="DINPro" w:hAnsi="DINPro"/>
          <w:b/>
          <w:bCs/>
          <w:color w:val="B70000"/>
          <w:sz w:val="22"/>
          <w:szCs w:val="22"/>
        </w:rPr>
        <w:t>медицинскои</w:t>
      </w:r>
      <w:proofErr w:type="spellEnd"/>
      <w:r>
        <w:rPr>
          <w:rFonts w:ascii="DINPro" w:hAnsi="DINPro"/>
          <w:b/>
          <w:bCs/>
          <w:color w:val="B70000"/>
          <w:sz w:val="22"/>
          <w:szCs w:val="22"/>
        </w:rPr>
        <w:t xml:space="preserve">̆ помощи в </w:t>
      </w:r>
      <w:proofErr w:type="spellStart"/>
      <w:r>
        <w:rPr>
          <w:rFonts w:ascii="DINPro" w:hAnsi="DINPro"/>
          <w:b/>
          <w:bCs/>
          <w:color w:val="B70000"/>
          <w:sz w:val="22"/>
          <w:szCs w:val="22"/>
        </w:rPr>
        <w:t>плановои</w:t>
      </w:r>
      <w:proofErr w:type="spellEnd"/>
      <w:r>
        <w:rPr>
          <w:rFonts w:ascii="DINPro" w:hAnsi="DINPro"/>
          <w:b/>
          <w:bCs/>
          <w:color w:val="B70000"/>
          <w:sz w:val="22"/>
          <w:szCs w:val="22"/>
        </w:rPr>
        <w:t xml:space="preserve">̆ форме </w:t>
      </w:r>
      <w:proofErr w:type="gramStart"/>
      <w:r>
        <w:rPr>
          <w:rFonts w:ascii="DINPro" w:hAnsi="DINPro"/>
          <w:b/>
          <w:bCs/>
          <w:color w:val="B70000"/>
          <w:sz w:val="22"/>
          <w:szCs w:val="22"/>
        </w:rPr>
        <w:t>для</w:t>
      </w:r>
      <w:proofErr w:type="gramEnd"/>
      <w:r>
        <w:rPr>
          <w:rFonts w:ascii="DINPro" w:hAnsi="DINPro"/>
          <w:b/>
          <w:bCs/>
          <w:color w:val="B70000"/>
          <w:sz w:val="22"/>
          <w:szCs w:val="22"/>
        </w:rPr>
        <w:t xml:space="preserve">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приема врачами-терапевтами участковыми, врачами </w:t>
      </w:r>
      <w:proofErr w:type="spellStart"/>
      <w:r>
        <w:rPr>
          <w:rFonts w:ascii="DINPro" w:hAnsi="DINPro"/>
          <w:sz w:val="22"/>
          <w:szCs w:val="22"/>
        </w:rPr>
        <w:t>общеи</w:t>
      </w:r>
      <w:proofErr w:type="spellEnd"/>
      <w:r>
        <w:rPr>
          <w:rFonts w:ascii="DINPro" w:hAnsi="DINPro"/>
          <w:sz w:val="22"/>
          <w:szCs w:val="22"/>
        </w:rPr>
        <w:t>̆ практики (</w:t>
      </w:r>
      <w:proofErr w:type="spellStart"/>
      <w:r>
        <w:rPr>
          <w:rFonts w:ascii="DINPro" w:hAnsi="DINPro"/>
          <w:sz w:val="22"/>
          <w:szCs w:val="22"/>
        </w:rPr>
        <w:t>семейными</w:t>
      </w:r>
      <w:proofErr w:type="spellEnd"/>
      <w:r>
        <w:rPr>
          <w:rFonts w:ascii="DINPro" w:hAnsi="DINPro"/>
          <w:sz w:val="22"/>
          <w:szCs w:val="22"/>
        </w:rPr>
        <w:t xml:space="preserve"> врачами), врачами-педиатрами участковыми не должны превышать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24 часов </w:t>
      </w:r>
      <w:r>
        <w:rPr>
          <w:rFonts w:ascii="DINPro" w:hAnsi="DINPro"/>
          <w:sz w:val="22"/>
          <w:szCs w:val="22"/>
        </w:rPr>
        <w:t xml:space="preserve">с момента обращения пациента в медицинскую организацию;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проведения консультаций </w:t>
      </w:r>
      <w:proofErr w:type="spellStart"/>
      <w:r>
        <w:rPr>
          <w:rFonts w:ascii="DINPro" w:hAnsi="DINPro"/>
          <w:sz w:val="22"/>
          <w:szCs w:val="22"/>
        </w:rPr>
        <w:t>врачеи</w:t>
      </w:r>
      <w:proofErr w:type="gramStart"/>
      <w:r>
        <w:rPr>
          <w:rFonts w:ascii="DINPro" w:hAnsi="DINPro"/>
          <w:sz w:val="22"/>
          <w:szCs w:val="22"/>
        </w:rPr>
        <w:t>̆-</w:t>
      </w:r>
      <w:proofErr w:type="gramEnd"/>
      <w:r>
        <w:rPr>
          <w:rFonts w:ascii="DINPro" w:hAnsi="DINPro"/>
          <w:sz w:val="22"/>
          <w:szCs w:val="22"/>
        </w:rPr>
        <w:t>специалистов</w:t>
      </w:r>
      <w:proofErr w:type="spellEnd"/>
      <w:r>
        <w:rPr>
          <w:rFonts w:ascii="DINPro" w:hAnsi="DINPro"/>
          <w:sz w:val="22"/>
          <w:szCs w:val="22"/>
        </w:rPr>
        <w:t xml:space="preserve"> не должны превышать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14 календарных </w:t>
      </w: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днеи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 xml:space="preserve">̆ </w:t>
      </w:r>
      <w:r>
        <w:rPr>
          <w:rFonts w:ascii="DINPro" w:hAnsi="DINPro"/>
          <w:sz w:val="22"/>
          <w:szCs w:val="22"/>
        </w:rPr>
        <w:t xml:space="preserve">со дня обращения пациента в медицинскую организацию;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проведения диагностических инструментальных (</w:t>
      </w:r>
      <w:proofErr w:type="spellStart"/>
      <w:r>
        <w:rPr>
          <w:rFonts w:ascii="DINPro" w:hAnsi="DINPro"/>
          <w:sz w:val="22"/>
          <w:szCs w:val="22"/>
        </w:rPr>
        <w:t>рентген</w:t>
      </w:r>
      <w:proofErr w:type="gramStart"/>
      <w:r>
        <w:rPr>
          <w:rFonts w:ascii="DINPro" w:hAnsi="DINPro"/>
          <w:sz w:val="22"/>
          <w:szCs w:val="22"/>
        </w:rPr>
        <w:t>о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графические исследования, включая маммографию, функциональная диагностика, ультразвуковые исследования) и лабораторных исследований при оказании </w:t>
      </w:r>
      <w:proofErr w:type="spellStart"/>
      <w:r>
        <w:rPr>
          <w:rFonts w:ascii="DINPro" w:hAnsi="DINPro"/>
          <w:sz w:val="22"/>
          <w:szCs w:val="22"/>
        </w:rPr>
        <w:t>первичнои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медико-санитарнои</w:t>
      </w:r>
      <w:proofErr w:type="spellEnd"/>
      <w:r>
        <w:rPr>
          <w:rFonts w:ascii="DINPro" w:hAnsi="DINPro"/>
          <w:sz w:val="22"/>
          <w:szCs w:val="22"/>
        </w:rPr>
        <w:t xml:space="preserve">̆ помощи не должны превышать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14 календарных </w:t>
      </w: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днеи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 xml:space="preserve">̆ </w:t>
      </w:r>
      <w:r>
        <w:rPr>
          <w:rFonts w:ascii="DINPro" w:hAnsi="DINPro"/>
          <w:sz w:val="22"/>
          <w:szCs w:val="22"/>
        </w:rPr>
        <w:t xml:space="preserve">со дня назначения;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проведения </w:t>
      </w:r>
      <w:proofErr w:type="spellStart"/>
      <w:r>
        <w:rPr>
          <w:rFonts w:ascii="DINPro" w:hAnsi="DINPro"/>
          <w:sz w:val="22"/>
          <w:szCs w:val="22"/>
        </w:rPr>
        <w:t>компьютернои</w:t>
      </w:r>
      <w:proofErr w:type="spellEnd"/>
      <w:r>
        <w:rPr>
          <w:rFonts w:ascii="DINPro" w:hAnsi="DINPro"/>
          <w:sz w:val="22"/>
          <w:szCs w:val="22"/>
        </w:rPr>
        <w:t xml:space="preserve">̆ томографии (включая однофотонную эмиссионную компьютерную томографию), </w:t>
      </w:r>
      <w:proofErr w:type="spellStart"/>
      <w:r>
        <w:rPr>
          <w:rFonts w:ascii="DINPro" w:hAnsi="DINPro"/>
          <w:sz w:val="22"/>
          <w:szCs w:val="22"/>
        </w:rPr>
        <w:t>магнитно-резонанснои</w:t>
      </w:r>
      <w:proofErr w:type="spellEnd"/>
      <w:r>
        <w:rPr>
          <w:rFonts w:ascii="DINPro" w:hAnsi="DINPro"/>
          <w:sz w:val="22"/>
          <w:szCs w:val="22"/>
        </w:rPr>
        <w:t xml:space="preserve">̆ томографии и ангиографии при оказании </w:t>
      </w:r>
      <w:proofErr w:type="spellStart"/>
      <w:r>
        <w:rPr>
          <w:rFonts w:ascii="DINPro" w:hAnsi="DINPro"/>
          <w:sz w:val="22"/>
          <w:szCs w:val="22"/>
        </w:rPr>
        <w:t>первичнои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медик</w:t>
      </w:r>
      <w:proofErr w:type="gramStart"/>
      <w:r>
        <w:rPr>
          <w:rFonts w:ascii="DINPro" w:hAnsi="DINPro"/>
          <w:sz w:val="22"/>
          <w:szCs w:val="22"/>
        </w:rPr>
        <w:t>о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санитарнои</w:t>
      </w:r>
      <w:proofErr w:type="spellEnd"/>
      <w:r>
        <w:rPr>
          <w:rFonts w:ascii="DINPro" w:hAnsi="DINPro"/>
          <w:sz w:val="22"/>
          <w:szCs w:val="22"/>
        </w:rPr>
        <w:t xml:space="preserve">̆ помощи не должны превышать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30 календарных </w:t>
      </w: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днеи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>̆</w:t>
      </w:r>
      <w:r>
        <w:rPr>
          <w:rFonts w:ascii="DINPro" w:hAnsi="DINPro"/>
          <w:sz w:val="22"/>
          <w:szCs w:val="22"/>
        </w:rPr>
        <w:t xml:space="preserve">, а для пациентов с онкологическими заболеваниями –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14 календарных </w:t>
      </w: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днеи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 xml:space="preserve">̆ </w:t>
      </w:r>
      <w:r>
        <w:rPr>
          <w:rFonts w:ascii="DINPro" w:hAnsi="DINPro"/>
          <w:sz w:val="22"/>
          <w:szCs w:val="22"/>
        </w:rPr>
        <w:t xml:space="preserve">со дня назначения; </w:t>
      </w:r>
    </w:p>
    <w:p w:rsidR="004D40D0" w:rsidRDefault="004D40D0" w:rsidP="004D40D0">
      <w:pPr>
        <w:pStyle w:val="a3"/>
      </w:pPr>
      <w:proofErr w:type="gramStart"/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специализированнои</w:t>
      </w:r>
      <w:proofErr w:type="spellEnd"/>
      <w:r>
        <w:rPr>
          <w:rFonts w:ascii="DINPro" w:hAnsi="DINPro"/>
          <w:sz w:val="22"/>
          <w:szCs w:val="22"/>
        </w:rPr>
        <w:t xml:space="preserve">̆ (за исключением </w:t>
      </w:r>
      <w:proofErr w:type="spellStart"/>
      <w:r>
        <w:rPr>
          <w:rFonts w:ascii="DINPro" w:hAnsi="DINPro"/>
          <w:sz w:val="22"/>
          <w:szCs w:val="22"/>
        </w:rPr>
        <w:t>высокотехнологичнои</w:t>
      </w:r>
      <w:proofErr w:type="spellEnd"/>
      <w:r>
        <w:rPr>
          <w:rFonts w:ascii="DINPro" w:hAnsi="DINPro"/>
          <w:sz w:val="22"/>
          <w:szCs w:val="22"/>
        </w:rPr>
        <w:t xml:space="preserve">̆)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не должны превышать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30 календарных </w:t>
      </w: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днеи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 xml:space="preserve">̆ </w:t>
      </w:r>
      <w:r>
        <w:rPr>
          <w:rFonts w:ascii="DINPro" w:hAnsi="DINPro"/>
          <w:sz w:val="22"/>
          <w:szCs w:val="22"/>
        </w:rPr>
        <w:t xml:space="preserve">со дня выдачи лечащим врачом направления на госпитализацию, а для пациентов с онкологическими заболеваниями -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14 календарных </w:t>
      </w: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днеи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 xml:space="preserve">̆ </w:t>
      </w:r>
      <w:r>
        <w:rPr>
          <w:rFonts w:ascii="DINPro" w:hAnsi="DINPro"/>
          <w:sz w:val="22"/>
          <w:szCs w:val="22"/>
        </w:rPr>
        <w:t xml:space="preserve">с момента установления диагноза заболевания. </w:t>
      </w:r>
      <w:proofErr w:type="gramEnd"/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Время </w:t>
      </w:r>
      <w:proofErr w:type="spellStart"/>
      <w:r>
        <w:rPr>
          <w:rFonts w:ascii="DINPro" w:hAnsi="DINPro"/>
          <w:sz w:val="22"/>
          <w:szCs w:val="22"/>
        </w:rPr>
        <w:t>доезда</w:t>
      </w:r>
      <w:proofErr w:type="spellEnd"/>
      <w:r>
        <w:rPr>
          <w:rFonts w:ascii="DINPro" w:hAnsi="DINPro"/>
          <w:sz w:val="22"/>
          <w:szCs w:val="22"/>
        </w:rPr>
        <w:t xml:space="preserve"> до пациента бригад </w:t>
      </w:r>
      <w:proofErr w:type="spellStart"/>
      <w:r>
        <w:rPr>
          <w:rFonts w:ascii="DINPro" w:hAnsi="DINPro"/>
          <w:sz w:val="22"/>
          <w:szCs w:val="22"/>
        </w:rPr>
        <w:t>скорои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при оказании </w:t>
      </w:r>
      <w:proofErr w:type="spellStart"/>
      <w:r>
        <w:rPr>
          <w:rFonts w:ascii="DINPro" w:hAnsi="DINPro"/>
          <w:sz w:val="22"/>
          <w:szCs w:val="22"/>
        </w:rPr>
        <w:t>скорои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в </w:t>
      </w:r>
      <w:proofErr w:type="spellStart"/>
      <w:r>
        <w:rPr>
          <w:rFonts w:ascii="DINPro" w:hAnsi="DINPro"/>
          <w:sz w:val="22"/>
          <w:szCs w:val="22"/>
        </w:rPr>
        <w:t>экстреннои</w:t>
      </w:r>
      <w:proofErr w:type="spellEnd"/>
      <w:r>
        <w:rPr>
          <w:rFonts w:ascii="DINPro" w:hAnsi="DINPro"/>
          <w:sz w:val="22"/>
          <w:szCs w:val="22"/>
        </w:rPr>
        <w:t xml:space="preserve">̆ форме не должно превышать </w:t>
      </w:r>
      <w:r>
        <w:rPr>
          <w:rFonts w:ascii="DINPro" w:hAnsi="DINPro"/>
          <w:b/>
          <w:bCs/>
          <w:color w:val="002191"/>
          <w:sz w:val="22"/>
          <w:szCs w:val="22"/>
        </w:rPr>
        <w:t xml:space="preserve">20 минут </w:t>
      </w:r>
      <w:r>
        <w:rPr>
          <w:rFonts w:ascii="DINPro" w:hAnsi="DINPro"/>
          <w:sz w:val="22"/>
          <w:szCs w:val="22"/>
        </w:rPr>
        <w:t xml:space="preserve">с момента ее вызова. При этом в территориальных программах время </w:t>
      </w:r>
      <w:proofErr w:type="spellStart"/>
      <w:r>
        <w:rPr>
          <w:rFonts w:ascii="DINPro" w:hAnsi="DINPro"/>
          <w:sz w:val="22"/>
          <w:szCs w:val="22"/>
        </w:rPr>
        <w:t>доезда</w:t>
      </w:r>
      <w:proofErr w:type="spellEnd"/>
      <w:r>
        <w:rPr>
          <w:rFonts w:ascii="DINPro" w:hAnsi="DINPro"/>
          <w:sz w:val="22"/>
          <w:szCs w:val="22"/>
        </w:rPr>
        <w:t xml:space="preserve"> бригад </w:t>
      </w:r>
      <w:proofErr w:type="spellStart"/>
      <w:r>
        <w:rPr>
          <w:rFonts w:ascii="DINPro" w:hAnsi="DINPro"/>
          <w:sz w:val="22"/>
          <w:szCs w:val="22"/>
        </w:rPr>
        <w:t>скорои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может быть обоснованно скорректировано с учетом </w:t>
      </w:r>
      <w:proofErr w:type="spellStart"/>
      <w:r>
        <w:rPr>
          <w:rFonts w:ascii="DINPro" w:hAnsi="DINPro"/>
          <w:sz w:val="22"/>
          <w:szCs w:val="22"/>
        </w:rPr>
        <w:t>транспортнои</w:t>
      </w:r>
      <w:proofErr w:type="spellEnd"/>
      <w:r>
        <w:rPr>
          <w:rFonts w:ascii="DINPro" w:hAnsi="DINPro"/>
          <w:sz w:val="22"/>
          <w:szCs w:val="22"/>
        </w:rPr>
        <w:t xml:space="preserve">̆ доступности, плотности населения, а также климатических и географических </w:t>
      </w:r>
      <w:proofErr w:type="spellStart"/>
      <w:r>
        <w:rPr>
          <w:rFonts w:ascii="DINPro" w:hAnsi="DINPro"/>
          <w:sz w:val="22"/>
          <w:szCs w:val="22"/>
        </w:rPr>
        <w:t>особенностеи</w:t>
      </w:r>
      <w:proofErr w:type="spellEnd"/>
      <w:r>
        <w:rPr>
          <w:rFonts w:ascii="DINPro" w:hAnsi="DINPro"/>
          <w:sz w:val="22"/>
          <w:szCs w:val="22"/>
        </w:rPr>
        <w:t xml:space="preserve">̆ регионов. </w:t>
      </w:r>
    </w:p>
    <w:p w:rsidR="004D40D0" w:rsidRDefault="004D40D0" w:rsidP="004D40D0">
      <w:pPr>
        <w:pStyle w:val="a3"/>
      </w:pPr>
      <w:r>
        <w:rPr>
          <w:rFonts w:ascii="DINPro" w:hAnsi="DINPro"/>
          <w:color w:val="FFFFFF"/>
        </w:rPr>
        <w:t xml:space="preserve">4 </w:t>
      </w:r>
      <w:r>
        <w:rPr>
          <w:rFonts w:ascii="DINPro" w:hAnsi="DINPro"/>
          <w:b/>
          <w:bCs/>
          <w:color w:val="B50000"/>
          <w:sz w:val="28"/>
          <w:szCs w:val="28"/>
        </w:rPr>
        <w:t xml:space="preserve">3. За что Вы не должны платить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В соответствии с законодательством Россий- </w:t>
      </w:r>
      <w:proofErr w:type="spellStart"/>
      <w:r>
        <w:rPr>
          <w:rFonts w:ascii="DINPro" w:hAnsi="DINPro"/>
          <w:sz w:val="22"/>
          <w:szCs w:val="22"/>
        </w:rPr>
        <w:t>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в сфере охраны здоровья граждан при оказании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>̆ помощи в рамках Программы и территориальных программ не подлежат оплате за счет личных сре</w:t>
      </w:r>
      <w:proofErr w:type="gramStart"/>
      <w:r>
        <w:rPr>
          <w:rFonts w:ascii="DINPro" w:hAnsi="DINPro"/>
          <w:sz w:val="22"/>
          <w:szCs w:val="22"/>
        </w:rPr>
        <w:t>дств гр</w:t>
      </w:r>
      <w:proofErr w:type="gramEnd"/>
      <w:r>
        <w:rPr>
          <w:rFonts w:ascii="DINPro" w:hAnsi="DINPro"/>
          <w:sz w:val="22"/>
          <w:szCs w:val="22"/>
        </w:rPr>
        <w:t xml:space="preserve">аждан: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оказание медицинских услуг;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назначение и применение в стационарных условиях, в условиях дневного стационара, при оказании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в </w:t>
      </w:r>
      <w:proofErr w:type="spellStart"/>
      <w:r>
        <w:rPr>
          <w:rFonts w:ascii="DINPro" w:hAnsi="DINPro"/>
          <w:sz w:val="22"/>
          <w:szCs w:val="22"/>
        </w:rPr>
        <w:t>экстреннои</w:t>
      </w:r>
      <w:proofErr w:type="spellEnd"/>
      <w:r>
        <w:rPr>
          <w:rFonts w:ascii="DINPro" w:hAnsi="DINPro"/>
          <w:sz w:val="22"/>
          <w:szCs w:val="22"/>
        </w:rPr>
        <w:t xml:space="preserve">̆ и </w:t>
      </w:r>
      <w:proofErr w:type="spellStart"/>
      <w:r>
        <w:rPr>
          <w:rFonts w:ascii="DINPro" w:hAnsi="DINPro"/>
          <w:sz w:val="22"/>
          <w:szCs w:val="22"/>
        </w:rPr>
        <w:t>неотложнои</w:t>
      </w:r>
      <w:proofErr w:type="spellEnd"/>
      <w:r>
        <w:rPr>
          <w:rFonts w:ascii="DINPro" w:hAnsi="DINPro"/>
          <w:sz w:val="22"/>
          <w:szCs w:val="22"/>
        </w:rPr>
        <w:t xml:space="preserve">̆ форме лекарственных препаратов по медицинским показаниям: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а) включенных в перечень жизненно необходимых и </w:t>
      </w:r>
      <w:proofErr w:type="spellStart"/>
      <w:r>
        <w:rPr>
          <w:rFonts w:ascii="DINPro" w:hAnsi="DINPro"/>
          <w:sz w:val="22"/>
          <w:szCs w:val="22"/>
        </w:rPr>
        <w:t>важнейших</w:t>
      </w:r>
      <w:proofErr w:type="spellEnd"/>
      <w:r>
        <w:rPr>
          <w:rFonts w:ascii="DINPro" w:hAnsi="DINPro"/>
          <w:sz w:val="22"/>
          <w:szCs w:val="22"/>
        </w:rPr>
        <w:t xml:space="preserve"> лекарственн</w:t>
      </w:r>
      <w:r w:rsidR="00C4084B">
        <w:rPr>
          <w:rFonts w:ascii="DINPro" w:hAnsi="DINPro"/>
          <w:sz w:val="22"/>
          <w:szCs w:val="22"/>
        </w:rPr>
        <w:t xml:space="preserve">ых </w:t>
      </w:r>
      <w:r>
        <w:rPr>
          <w:rFonts w:ascii="DINPro" w:hAnsi="DINPro"/>
          <w:sz w:val="22"/>
          <w:szCs w:val="22"/>
        </w:rPr>
        <w:t xml:space="preserve">препаратов;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б) не входящих в перечень жизненно необходимых и </w:t>
      </w:r>
      <w:proofErr w:type="spellStart"/>
      <w:r>
        <w:rPr>
          <w:rFonts w:ascii="DINPro" w:hAnsi="DINPro"/>
          <w:sz w:val="22"/>
          <w:szCs w:val="22"/>
        </w:rPr>
        <w:t>важнейших</w:t>
      </w:r>
      <w:proofErr w:type="spellEnd"/>
      <w:r>
        <w:rPr>
          <w:rFonts w:ascii="DINPro" w:hAnsi="DINPro"/>
          <w:sz w:val="22"/>
          <w:szCs w:val="22"/>
        </w:rPr>
        <w:t xml:space="preserve"> лекарственных препаратов, в случаях их замены из-за </w:t>
      </w:r>
      <w:proofErr w:type="spellStart"/>
      <w:r>
        <w:rPr>
          <w:rFonts w:ascii="DINPro" w:hAnsi="DINPro"/>
          <w:sz w:val="22"/>
          <w:szCs w:val="22"/>
        </w:rPr>
        <w:t>индивидуальнои</w:t>
      </w:r>
      <w:proofErr w:type="spellEnd"/>
      <w:r>
        <w:rPr>
          <w:rFonts w:ascii="DINPro" w:hAnsi="DINPro"/>
          <w:sz w:val="22"/>
          <w:szCs w:val="22"/>
        </w:rPr>
        <w:t xml:space="preserve">̆ непереносимости, по жизненным показаниям;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назначение и применение медицинских </w:t>
      </w:r>
      <w:proofErr w:type="gramStart"/>
      <w:r>
        <w:rPr>
          <w:rFonts w:ascii="DINPro" w:hAnsi="DINPro"/>
          <w:sz w:val="22"/>
          <w:szCs w:val="22"/>
        </w:rPr>
        <w:t>изделии</w:t>
      </w:r>
      <w:proofErr w:type="gramEnd"/>
      <w:r>
        <w:rPr>
          <w:rFonts w:ascii="DINPro" w:hAnsi="DINPro"/>
          <w:sz w:val="22"/>
          <w:szCs w:val="22"/>
        </w:rPr>
        <w:t xml:space="preserve">̆,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размещение в маломестных палатах (боксах) пациентов по медицинским и (или) эпидемиологическим показаниям;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для </w:t>
      </w:r>
      <w:proofErr w:type="spellStart"/>
      <w:r>
        <w:rPr>
          <w:rFonts w:ascii="DINPro" w:hAnsi="DINPro"/>
          <w:sz w:val="22"/>
          <w:szCs w:val="22"/>
        </w:rPr>
        <w:t>детеи</w:t>
      </w:r>
      <w:proofErr w:type="spellEnd"/>
      <w:r>
        <w:rPr>
          <w:rFonts w:ascii="DINPro" w:hAnsi="DINPro"/>
          <w:sz w:val="22"/>
          <w:szCs w:val="22"/>
        </w:rPr>
        <w:t xml:space="preserve">̆ в возрасте до четырех лет создание условий пребывания в стационарных условиях, включая предоставление спального места и питания, при совместном нахождении одного из </w:t>
      </w:r>
      <w:proofErr w:type="spellStart"/>
      <w:r>
        <w:rPr>
          <w:rFonts w:ascii="DINPro" w:hAnsi="DINPro"/>
          <w:sz w:val="22"/>
          <w:szCs w:val="22"/>
        </w:rPr>
        <w:t>родителеи</w:t>
      </w:r>
      <w:proofErr w:type="spellEnd"/>
      <w:r>
        <w:rPr>
          <w:rFonts w:ascii="DINPro" w:hAnsi="DINPro"/>
          <w:sz w:val="22"/>
          <w:szCs w:val="22"/>
        </w:rPr>
        <w:t xml:space="preserve">̆, иного члена семьи или иного законного представителя в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организации, а для ребенка старше указанного возраста – при наличии медицинских показаний;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исследований при отсутствии возможности их проведения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организациеи</w:t>
      </w:r>
      <w:proofErr w:type="spellEnd"/>
      <w:r>
        <w:rPr>
          <w:rFonts w:ascii="DINPro" w:hAnsi="DINPro"/>
          <w:sz w:val="22"/>
          <w:szCs w:val="22"/>
        </w:rPr>
        <w:t xml:space="preserve">̆, </w:t>
      </w:r>
      <w:proofErr w:type="spellStart"/>
      <w:r>
        <w:rPr>
          <w:rFonts w:ascii="DINPro" w:hAnsi="DINPro"/>
          <w:sz w:val="22"/>
          <w:szCs w:val="22"/>
        </w:rPr>
        <w:t>оказывающеи</w:t>
      </w:r>
      <w:proofErr w:type="spellEnd"/>
      <w:r>
        <w:rPr>
          <w:rFonts w:ascii="DINPro" w:hAnsi="DINPro"/>
          <w:sz w:val="22"/>
          <w:szCs w:val="22"/>
        </w:rPr>
        <w:t xml:space="preserve">̆ медицинскую помощь.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B50000"/>
          <w:sz w:val="28"/>
          <w:szCs w:val="28"/>
        </w:rPr>
        <w:t xml:space="preserve">4. О платных медицинских услугах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В соответствии с законодательством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граждане имеют право на получение платных медицинских услуг, предоставляемых по их желанию при оказании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и платных немедицинских услуг (бытовых, сервисных, </w:t>
      </w:r>
      <w:r w:rsidR="00C4084B">
        <w:t xml:space="preserve"> </w:t>
      </w:r>
      <w:r>
        <w:rPr>
          <w:rFonts w:ascii="DINPro" w:hAnsi="DINPro"/>
          <w:sz w:val="22"/>
          <w:szCs w:val="22"/>
        </w:rPr>
        <w:t xml:space="preserve">транспортных и иных услуг), предоставляемых дополнительно при оказании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помощи. </w:t>
      </w:r>
    </w:p>
    <w:p w:rsidR="004D40D0" w:rsidRDefault="004D40D0" w:rsidP="004D40D0">
      <w:pPr>
        <w:pStyle w:val="a3"/>
      </w:pPr>
      <w:r>
        <w:rPr>
          <w:rFonts w:ascii="DINPro" w:hAnsi="DINPro"/>
          <w:color w:val="FFFFFF"/>
        </w:rPr>
        <w:t>5</w:t>
      </w:r>
      <w:proofErr w:type="gramStart"/>
      <w:r>
        <w:rPr>
          <w:rFonts w:ascii="DINPro" w:hAnsi="DINPro"/>
          <w:color w:val="FFFFFF"/>
        </w:rPr>
        <w:t xml:space="preserve"> </w:t>
      </w:r>
      <w:r>
        <w:rPr>
          <w:rFonts w:ascii="DINPro" w:hAnsi="DINPro"/>
          <w:sz w:val="22"/>
          <w:szCs w:val="22"/>
        </w:rPr>
        <w:t>П</w:t>
      </w:r>
      <w:proofErr w:type="gramEnd"/>
      <w:r>
        <w:rPr>
          <w:rFonts w:ascii="DINPro" w:hAnsi="DINPro"/>
          <w:sz w:val="22"/>
          <w:szCs w:val="22"/>
        </w:rPr>
        <w:t xml:space="preserve">ри этом платные медицинские услуги могут оказываться в полном объеме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либо по </w:t>
      </w:r>
      <w:proofErr w:type="spellStart"/>
      <w:r>
        <w:rPr>
          <w:rFonts w:ascii="DINPro" w:hAnsi="DINPro"/>
          <w:sz w:val="22"/>
          <w:szCs w:val="22"/>
        </w:rPr>
        <w:t>Вашеи</w:t>
      </w:r>
      <w:proofErr w:type="spellEnd"/>
      <w:r>
        <w:rPr>
          <w:rFonts w:ascii="DINPro" w:hAnsi="DINPro"/>
          <w:sz w:val="22"/>
          <w:szCs w:val="22"/>
        </w:rPr>
        <w:t xml:space="preserve">̆ просьбе в виде осуществления отдельных консультаций или медицинских вмешательств.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Медицинские организации, участвующие в реализации </w:t>
      </w:r>
      <w:proofErr w:type="spellStart"/>
      <w:r>
        <w:rPr>
          <w:rFonts w:ascii="DINPro" w:hAnsi="DINPro"/>
          <w:sz w:val="22"/>
          <w:szCs w:val="22"/>
        </w:rPr>
        <w:t>Програ</w:t>
      </w:r>
      <w:proofErr w:type="gramStart"/>
      <w:r>
        <w:rPr>
          <w:rFonts w:ascii="DINPro" w:hAnsi="DINPro"/>
          <w:sz w:val="22"/>
          <w:szCs w:val="22"/>
        </w:rPr>
        <w:t>м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мы и территориальных программ, имеют право оказывать Вам платные медицинские услуги: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на иных условиях, чем предусмотрено </w:t>
      </w:r>
      <w:proofErr w:type="spellStart"/>
      <w:r>
        <w:rPr>
          <w:rFonts w:ascii="DINPro" w:hAnsi="DINPro"/>
          <w:sz w:val="22"/>
          <w:szCs w:val="22"/>
        </w:rPr>
        <w:t>Программои</w:t>
      </w:r>
      <w:proofErr w:type="spellEnd"/>
      <w:r>
        <w:rPr>
          <w:rFonts w:ascii="DINPro" w:hAnsi="DINPro"/>
          <w:sz w:val="22"/>
          <w:szCs w:val="22"/>
        </w:rPr>
        <w:t xml:space="preserve">̆, </w:t>
      </w:r>
      <w:proofErr w:type="spellStart"/>
      <w:r>
        <w:rPr>
          <w:rFonts w:ascii="DINPro" w:hAnsi="DINPro"/>
          <w:sz w:val="22"/>
          <w:szCs w:val="22"/>
        </w:rPr>
        <w:t>террит</w:t>
      </w:r>
      <w:proofErr w:type="gramStart"/>
      <w:r>
        <w:rPr>
          <w:rFonts w:ascii="DINPro" w:hAnsi="DINPro"/>
          <w:sz w:val="22"/>
          <w:szCs w:val="22"/>
        </w:rPr>
        <w:t>о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риальными</w:t>
      </w:r>
      <w:proofErr w:type="spellEnd"/>
      <w:r>
        <w:rPr>
          <w:rFonts w:ascii="DINPro" w:hAnsi="DINPro"/>
          <w:sz w:val="22"/>
          <w:szCs w:val="22"/>
        </w:rPr>
        <w:t xml:space="preserve"> программами и (или) целевыми программами. Вам следует ознакомиться с важным для гражданина разделом </w:t>
      </w:r>
      <w:proofErr w:type="spellStart"/>
      <w:r>
        <w:rPr>
          <w:rFonts w:ascii="DINPro" w:hAnsi="DINPro"/>
          <w:sz w:val="22"/>
          <w:szCs w:val="22"/>
        </w:rPr>
        <w:t>Програ</w:t>
      </w:r>
      <w:proofErr w:type="gramStart"/>
      <w:r>
        <w:rPr>
          <w:rFonts w:ascii="DINPro" w:hAnsi="DINPro"/>
          <w:sz w:val="22"/>
          <w:szCs w:val="22"/>
        </w:rPr>
        <w:t>м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мы и </w:t>
      </w:r>
      <w:proofErr w:type="spellStart"/>
      <w:r>
        <w:rPr>
          <w:rFonts w:ascii="DINPro" w:hAnsi="DINPro"/>
          <w:sz w:val="22"/>
          <w:szCs w:val="22"/>
        </w:rPr>
        <w:t>территориальнои</w:t>
      </w:r>
      <w:proofErr w:type="spellEnd"/>
      <w:r>
        <w:rPr>
          <w:rFonts w:ascii="DINPro" w:hAnsi="DINPro"/>
          <w:sz w:val="22"/>
          <w:szCs w:val="22"/>
        </w:rPr>
        <w:t xml:space="preserve">̆ программы – «Порядок и условия бесплатного оказания гражданам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помощи».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при оказании медицинских услуг анонимно, за исключением случаев, предусмотренных законодательством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>̆ Фед</w:t>
      </w:r>
      <w:proofErr w:type="gramStart"/>
      <w:r>
        <w:rPr>
          <w:rFonts w:ascii="DINPro" w:hAnsi="DINPro"/>
          <w:sz w:val="22"/>
          <w:szCs w:val="22"/>
        </w:rPr>
        <w:t>е-</w:t>
      </w:r>
      <w:proofErr w:type="gramEnd"/>
      <w:r>
        <w:rPr>
          <w:rFonts w:ascii="DINPro" w:hAnsi="DINPro"/>
          <w:sz w:val="22"/>
          <w:szCs w:val="22"/>
        </w:rPr>
        <w:t xml:space="preserve"> рации;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и гражданам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>̆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</w:t>
      </w:r>
      <w:r w:rsidR="00C4084B">
        <w:rPr>
          <w:rFonts w:ascii="DINPro" w:hAnsi="DINPro"/>
          <w:sz w:val="22"/>
          <w:szCs w:val="22"/>
        </w:rPr>
        <w:t xml:space="preserve">ми договорами </w:t>
      </w:r>
      <w:proofErr w:type="spellStart"/>
      <w:r w:rsidR="00C4084B">
        <w:rPr>
          <w:rFonts w:ascii="DINPro" w:hAnsi="DINPro"/>
          <w:sz w:val="22"/>
          <w:szCs w:val="22"/>
        </w:rPr>
        <w:t>Российскои</w:t>
      </w:r>
      <w:proofErr w:type="spellEnd"/>
      <w:r w:rsidR="00C4084B">
        <w:rPr>
          <w:rFonts w:ascii="DINPro" w:hAnsi="DINPro"/>
          <w:sz w:val="22"/>
          <w:szCs w:val="22"/>
        </w:rPr>
        <w:t>̆ Феде</w:t>
      </w:r>
      <w:r>
        <w:rPr>
          <w:rFonts w:ascii="DINPro" w:hAnsi="DINPro"/>
          <w:sz w:val="22"/>
          <w:szCs w:val="22"/>
        </w:rPr>
        <w:t xml:space="preserve">рации;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при самостоятельном обращении за получением медицинских услуг, за исключением: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а) самостоятельного обращения гражданина в медицинскую организацию, выбранную им не чаще одного раза в год (за </w:t>
      </w:r>
      <w:proofErr w:type="spellStart"/>
      <w:r>
        <w:rPr>
          <w:rFonts w:ascii="DINPro" w:hAnsi="DINPro"/>
          <w:sz w:val="22"/>
          <w:szCs w:val="22"/>
        </w:rPr>
        <w:t>искл</w:t>
      </w:r>
      <w:proofErr w:type="gramStart"/>
      <w:r>
        <w:rPr>
          <w:rFonts w:ascii="DINPro" w:hAnsi="DINPro"/>
          <w:sz w:val="22"/>
          <w:szCs w:val="22"/>
        </w:rPr>
        <w:t>ю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чением</w:t>
      </w:r>
      <w:proofErr w:type="spellEnd"/>
      <w:r>
        <w:rPr>
          <w:rFonts w:ascii="DINPro" w:hAnsi="DINPro"/>
          <w:sz w:val="22"/>
          <w:szCs w:val="22"/>
        </w:rPr>
        <w:t xml:space="preserve"> изменения места жительства или места пребывания);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б) оказания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в </w:t>
      </w:r>
      <w:proofErr w:type="spellStart"/>
      <w:r>
        <w:rPr>
          <w:rFonts w:ascii="DINPro" w:hAnsi="DINPro"/>
          <w:sz w:val="22"/>
          <w:szCs w:val="22"/>
        </w:rPr>
        <w:t>экстреннои</w:t>
      </w:r>
      <w:proofErr w:type="spellEnd"/>
      <w:r>
        <w:rPr>
          <w:rFonts w:ascii="DINPro" w:hAnsi="DINPro"/>
          <w:sz w:val="22"/>
          <w:szCs w:val="22"/>
        </w:rPr>
        <w:t xml:space="preserve">̆ и </w:t>
      </w:r>
      <w:proofErr w:type="spellStart"/>
      <w:r>
        <w:rPr>
          <w:rFonts w:ascii="DINPro" w:hAnsi="DINPro"/>
          <w:sz w:val="22"/>
          <w:szCs w:val="22"/>
        </w:rPr>
        <w:t>неотложнои</w:t>
      </w:r>
      <w:proofErr w:type="spellEnd"/>
      <w:r>
        <w:rPr>
          <w:rFonts w:ascii="DINPro" w:hAnsi="DINPro"/>
          <w:sz w:val="22"/>
          <w:szCs w:val="22"/>
        </w:rPr>
        <w:t xml:space="preserve">̆ форме при самостоятельном обращении гражданина в медицинскую организацию;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в) направления на предоставление медицинских услуг врачо</w:t>
      </w:r>
      <w:proofErr w:type="gramStart"/>
      <w:r>
        <w:rPr>
          <w:rFonts w:ascii="DINPro" w:hAnsi="DINPro"/>
          <w:sz w:val="22"/>
          <w:szCs w:val="22"/>
        </w:rPr>
        <w:t>м-</w:t>
      </w:r>
      <w:proofErr w:type="gramEnd"/>
      <w:r>
        <w:rPr>
          <w:rFonts w:ascii="DINPro" w:hAnsi="DINPro"/>
          <w:sz w:val="22"/>
          <w:szCs w:val="22"/>
        </w:rPr>
        <w:t xml:space="preserve"> терапевтом участковым, врачом-педиатром участковым, врачом </w:t>
      </w:r>
      <w:proofErr w:type="spellStart"/>
      <w:r>
        <w:rPr>
          <w:rFonts w:ascii="DINPro" w:hAnsi="DINPro"/>
          <w:sz w:val="22"/>
          <w:szCs w:val="22"/>
        </w:rPr>
        <w:t>общеи</w:t>
      </w:r>
      <w:proofErr w:type="spellEnd"/>
      <w:r>
        <w:rPr>
          <w:rFonts w:ascii="DINPro" w:hAnsi="DINPro"/>
          <w:sz w:val="22"/>
          <w:szCs w:val="22"/>
        </w:rPr>
        <w:t>̆ практики (</w:t>
      </w:r>
      <w:proofErr w:type="spellStart"/>
      <w:r>
        <w:rPr>
          <w:rFonts w:ascii="DINPro" w:hAnsi="DINPro"/>
          <w:sz w:val="22"/>
          <w:szCs w:val="22"/>
        </w:rPr>
        <w:t>семейным</w:t>
      </w:r>
      <w:proofErr w:type="spellEnd"/>
      <w:r>
        <w:rPr>
          <w:rFonts w:ascii="DINPro" w:hAnsi="DINPro"/>
          <w:sz w:val="22"/>
          <w:szCs w:val="22"/>
        </w:rPr>
        <w:t xml:space="preserve"> врачом), врачом-специалистом, </w:t>
      </w:r>
      <w:proofErr w:type="spellStart"/>
      <w:r>
        <w:rPr>
          <w:rFonts w:ascii="DINPro" w:hAnsi="DINPro"/>
          <w:sz w:val="22"/>
          <w:szCs w:val="22"/>
        </w:rPr>
        <w:t>фельд</w:t>
      </w:r>
      <w:proofErr w:type="spellEnd"/>
      <w:r>
        <w:rPr>
          <w:rFonts w:ascii="DINPro" w:hAnsi="DINPro"/>
          <w:sz w:val="22"/>
          <w:szCs w:val="22"/>
        </w:rPr>
        <w:t xml:space="preserve">- </w:t>
      </w:r>
      <w:proofErr w:type="spellStart"/>
      <w:r>
        <w:rPr>
          <w:rFonts w:ascii="DINPro" w:hAnsi="DINPro"/>
          <w:sz w:val="22"/>
          <w:szCs w:val="22"/>
        </w:rPr>
        <w:t>шером</w:t>
      </w:r>
      <w:proofErr w:type="spellEnd"/>
      <w:r>
        <w:rPr>
          <w:rFonts w:ascii="DINPro" w:hAnsi="DINPro"/>
          <w:sz w:val="22"/>
          <w:szCs w:val="22"/>
        </w:rPr>
        <w:t xml:space="preserve">, а также оказания </w:t>
      </w:r>
      <w:proofErr w:type="spellStart"/>
      <w:r>
        <w:rPr>
          <w:rFonts w:ascii="DINPro" w:hAnsi="DINPro"/>
          <w:sz w:val="22"/>
          <w:szCs w:val="22"/>
        </w:rPr>
        <w:t>первичнои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специализированнои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медико</w:t>
      </w:r>
      <w:proofErr w:type="spellEnd"/>
      <w:r>
        <w:rPr>
          <w:rFonts w:ascii="DINPro" w:hAnsi="DINPro"/>
          <w:sz w:val="22"/>
          <w:szCs w:val="22"/>
        </w:rPr>
        <w:t xml:space="preserve">- </w:t>
      </w:r>
      <w:proofErr w:type="spellStart"/>
      <w:r>
        <w:rPr>
          <w:rFonts w:ascii="DINPro" w:hAnsi="DINPro"/>
          <w:sz w:val="22"/>
          <w:szCs w:val="22"/>
        </w:rPr>
        <w:t>санитарнои</w:t>
      </w:r>
      <w:proofErr w:type="spellEnd"/>
      <w:r>
        <w:rPr>
          <w:rFonts w:ascii="DINPro" w:hAnsi="DINPro"/>
          <w:sz w:val="22"/>
          <w:szCs w:val="22"/>
        </w:rPr>
        <w:t xml:space="preserve">̆ помощи, </w:t>
      </w:r>
      <w:proofErr w:type="spellStart"/>
      <w:r>
        <w:rPr>
          <w:rFonts w:ascii="DINPro" w:hAnsi="DINPro"/>
          <w:sz w:val="22"/>
          <w:szCs w:val="22"/>
        </w:rPr>
        <w:t>специализированнои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по направлению лечащего врача;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г) иных случаев, предусмотренных законодательством в сфере охраны здоровья.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Отказ пациента от предлагаемых платных медицинских услуг не может быть </w:t>
      </w:r>
      <w:proofErr w:type="spellStart"/>
      <w:r>
        <w:rPr>
          <w:rFonts w:ascii="DINPro" w:hAnsi="DINPro"/>
          <w:sz w:val="22"/>
          <w:szCs w:val="22"/>
        </w:rPr>
        <w:t>причинои</w:t>
      </w:r>
      <w:proofErr w:type="spellEnd"/>
      <w:r>
        <w:rPr>
          <w:rFonts w:ascii="DINPro" w:hAnsi="DINPro"/>
          <w:sz w:val="22"/>
          <w:szCs w:val="22"/>
        </w:rPr>
        <w:t xml:space="preserve">̆ уменьшения видов и объема </w:t>
      </w:r>
      <w:proofErr w:type="spellStart"/>
      <w:r>
        <w:rPr>
          <w:rFonts w:ascii="DINPro" w:hAnsi="DINPro"/>
          <w:sz w:val="22"/>
          <w:szCs w:val="22"/>
        </w:rPr>
        <w:t>оказываемои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предоставляемых такому пациенту без взимания платы в рамках Программы и территориальных программ. </w:t>
      </w:r>
    </w:p>
    <w:p w:rsidR="004D40D0" w:rsidRDefault="004D40D0" w:rsidP="004D40D0">
      <w:pPr>
        <w:pStyle w:val="a3"/>
      </w:pPr>
      <w:r>
        <w:rPr>
          <w:rFonts w:ascii="DINPro" w:hAnsi="DINPro"/>
          <w:color w:val="FFFFFF"/>
        </w:rPr>
        <w:t>6</w:t>
      </w:r>
      <w:r>
        <w:rPr>
          <w:rFonts w:ascii="DINPro" w:hAnsi="DINPro"/>
          <w:b/>
          <w:bCs/>
          <w:color w:val="B50000"/>
          <w:sz w:val="28"/>
          <w:szCs w:val="28"/>
        </w:rPr>
        <w:t xml:space="preserve">5. Куда обращаться по возникающим вопросам и при нарушении Ваших прав на бесплатную медицинскую помощь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По вопросам бесплатного оказания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и в случае нарушения прав граждан на ее предоставление, разрешения конфликтных ситуаций, в том числе при отказах в предоставлении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взимания денежных средств за её оказание, следует обращаться </w:t>
      </w:r>
      <w:proofErr w:type="gramStart"/>
      <w:r>
        <w:rPr>
          <w:rFonts w:ascii="DINPro" w:hAnsi="DINPro"/>
          <w:sz w:val="22"/>
          <w:szCs w:val="22"/>
        </w:rPr>
        <w:t>в</w:t>
      </w:r>
      <w:proofErr w:type="gramEnd"/>
      <w:r>
        <w:rPr>
          <w:rFonts w:ascii="DINPro" w:hAnsi="DINPro"/>
          <w:sz w:val="22"/>
          <w:szCs w:val="22"/>
        </w:rPr>
        <w:t xml:space="preserve">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администрацию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 – к заведующему отделением, руководителю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в офис </w:t>
      </w:r>
      <w:proofErr w:type="spellStart"/>
      <w:r>
        <w:rPr>
          <w:rFonts w:ascii="DINPro" w:hAnsi="DINPro"/>
          <w:sz w:val="22"/>
          <w:szCs w:val="22"/>
        </w:rPr>
        <w:t>страховои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организации, включая страхового представителя;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очно</w:t>
      </w:r>
      <w:proofErr w:type="spellEnd"/>
      <w:r>
        <w:rPr>
          <w:rFonts w:ascii="DINPro" w:hAnsi="DINPro"/>
          <w:sz w:val="22"/>
          <w:szCs w:val="22"/>
        </w:rPr>
        <w:t xml:space="preserve"> или по телефону, номер которого указан в страховом полисе;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spellStart"/>
      <w:r>
        <w:rPr>
          <w:rFonts w:ascii="DINPro" w:hAnsi="DINPro"/>
          <w:sz w:val="22"/>
          <w:szCs w:val="22"/>
        </w:rPr>
        <w:t>территориальныи</w:t>
      </w:r>
      <w:proofErr w:type="spellEnd"/>
      <w:r>
        <w:rPr>
          <w:rFonts w:ascii="DINPro" w:hAnsi="DINPro"/>
          <w:sz w:val="22"/>
          <w:szCs w:val="22"/>
        </w:rPr>
        <w:t xml:space="preserve">̆ орган управления здравоохранением и </w:t>
      </w:r>
      <w:proofErr w:type="spellStart"/>
      <w:r>
        <w:rPr>
          <w:rFonts w:ascii="DINPro" w:hAnsi="DINPro"/>
          <w:sz w:val="22"/>
          <w:szCs w:val="22"/>
        </w:rPr>
        <w:t>территориальныи</w:t>
      </w:r>
      <w:proofErr w:type="spellEnd"/>
      <w:r>
        <w:rPr>
          <w:rFonts w:ascii="DINPro" w:hAnsi="DINPro"/>
          <w:sz w:val="22"/>
          <w:szCs w:val="22"/>
        </w:rPr>
        <w:t xml:space="preserve">̆ орган </w:t>
      </w:r>
      <w:proofErr w:type="spellStart"/>
      <w:r>
        <w:rPr>
          <w:rFonts w:ascii="DINPro" w:hAnsi="DINPro"/>
          <w:sz w:val="22"/>
          <w:szCs w:val="22"/>
        </w:rPr>
        <w:t>Росздравнадзора</w:t>
      </w:r>
      <w:proofErr w:type="spellEnd"/>
      <w:r>
        <w:rPr>
          <w:rFonts w:ascii="DINPro" w:hAnsi="DINPro"/>
          <w:sz w:val="22"/>
          <w:szCs w:val="22"/>
        </w:rPr>
        <w:t xml:space="preserve">, </w:t>
      </w:r>
      <w:proofErr w:type="spellStart"/>
      <w:r>
        <w:rPr>
          <w:rFonts w:ascii="DINPro" w:hAnsi="DINPro"/>
          <w:sz w:val="22"/>
          <w:szCs w:val="22"/>
        </w:rPr>
        <w:t>территориальныи</w:t>
      </w:r>
      <w:proofErr w:type="spellEnd"/>
      <w:r>
        <w:rPr>
          <w:rFonts w:ascii="DINPro" w:hAnsi="DINPro"/>
          <w:sz w:val="22"/>
          <w:szCs w:val="22"/>
        </w:rPr>
        <w:t xml:space="preserve">̆ фонд обязательного медицинского страхования;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общественные советы (организации) по защите прав пациентов при органе </w:t>
      </w:r>
      <w:proofErr w:type="spellStart"/>
      <w:r>
        <w:rPr>
          <w:rFonts w:ascii="DINPro" w:hAnsi="DINPro"/>
          <w:sz w:val="22"/>
          <w:szCs w:val="22"/>
        </w:rPr>
        <w:t>государственнои</w:t>
      </w:r>
      <w:proofErr w:type="spellEnd"/>
      <w:r>
        <w:rPr>
          <w:rFonts w:ascii="DINPro" w:hAnsi="DINPro"/>
          <w:sz w:val="22"/>
          <w:szCs w:val="22"/>
        </w:rPr>
        <w:t xml:space="preserve">̆ власти субъекта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 в сфере охраны здоровья и при территориальном органе </w:t>
      </w:r>
      <w:proofErr w:type="spellStart"/>
      <w:r>
        <w:rPr>
          <w:rFonts w:ascii="DINPro" w:hAnsi="DINPro"/>
          <w:sz w:val="22"/>
          <w:szCs w:val="22"/>
        </w:rPr>
        <w:t>Росздравнадзора</w:t>
      </w:r>
      <w:proofErr w:type="spellEnd"/>
      <w:r>
        <w:rPr>
          <w:rFonts w:ascii="DINPro" w:hAnsi="DINPro"/>
          <w:sz w:val="22"/>
          <w:szCs w:val="22"/>
        </w:rPr>
        <w:t xml:space="preserve">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>профессиональные некоммерческие медицинские и пациен</w:t>
      </w:r>
      <w:proofErr w:type="gramStart"/>
      <w:r>
        <w:rPr>
          <w:rFonts w:ascii="DINPro" w:hAnsi="DINPro"/>
          <w:sz w:val="22"/>
          <w:szCs w:val="22"/>
        </w:rPr>
        <w:t>т-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ские</w:t>
      </w:r>
      <w:proofErr w:type="spellEnd"/>
      <w:r>
        <w:rPr>
          <w:rFonts w:ascii="DINPro" w:hAnsi="DINPro"/>
          <w:sz w:val="22"/>
          <w:szCs w:val="22"/>
        </w:rPr>
        <w:t xml:space="preserve"> организации;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федеральные органы власти и организации, включая </w:t>
      </w:r>
      <w:proofErr w:type="spellStart"/>
      <w:r>
        <w:rPr>
          <w:rFonts w:ascii="DINPro" w:hAnsi="DINPro"/>
          <w:sz w:val="22"/>
          <w:szCs w:val="22"/>
        </w:rPr>
        <w:t>Мини</w:t>
      </w:r>
      <w:proofErr w:type="gramStart"/>
      <w:r>
        <w:rPr>
          <w:rFonts w:ascii="DINPro" w:hAnsi="DINPro"/>
          <w:sz w:val="22"/>
          <w:szCs w:val="22"/>
        </w:rPr>
        <w:t>с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терство</w:t>
      </w:r>
      <w:proofErr w:type="spellEnd"/>
      <w:r>
        <w:rPr>
          <w:rFonts w:ascii="DINPro" w:hAnsi="DINPro"/>
          <w:sz w:val="22"/>
          <w:szCs w:val="22"/>
        </w:rPr>
        <w:t xml:space="preserve"> здравоохранения </w:t>
      </w:r>
      <w:proofErr w:type="spellStart"/>
      <w:r>
        <w:rPr>
          <w:rFonts w:ascii="DINPro" w:hAnsi="DINPro"/>
          <w:sz w:val="22"/>
          <w:szCs w:val="22"/>
        </w:rPr>
        <w:t>Российскои</w:t>
      </w:r>
      <w:proofErr w:type="spellEnd"/>
      <w:r>
        <w:rPr>
          <w:rFonts w:ascii="DINPro" w:hAnsi="DINPro"/>
          <w:sz w:val="22"/>
          <w:szCs w:val="22"/>
        </w:rPr>
        <w:t xml:space="preserve">̆ Федерации, </w:t>
      </w:r>
      <w:proofErr w:type="spellStart"/>
      <w:r>
        <w:rPr>
          <w:rFonts w:ascii="DINPro" w:hAnsi="DINPro"/>
          <w:sz w:val="22"/>
          <w:szCs w:val="22"/>
        </w:rPr>
        <w:t>Федеральныи</w:t>
      </w:r>
      <w:proofErr w:type="spellEnd"/>
      <w:r>
        <w:rPr>
          <w:rFonts w:ascii="DINPro" w:hAnsi="DINPro"/>
          <w:sz w:val="22"/>
          <w:szCs w:val="22"/>
        </w:rPr>
        <w:t xml:space="preserve">̆ фонд обязательного медицинского страхования, </w:t>
      </w:r>
      <w:proofErr w:type="spellStart"/>
      <w:r>
        <w:rPr>
          <w:rFonts w:ascii="DINPro" w:hAnsi="DINPro"/>
          <w:sz w:val="22"/>
          <w:szCs w:val="22"/>
        </w:rPr>
        <w:t>Росздравнадзор</w:t>
      </w:r>
      <w:proofErr w:type="spellEnd"/>
      <w:r>
        <w:rPr>
          <w:rFonts w:ascii="DINPro" w:hAnsi="DINPro"/>
          <w:sz w:val="22"/>
          <w:szCs w:val="22"/>
        </w:rPr>
        <w:t xml:space="preserve"> и пр. </w:t>
      </w:r>
    </w:p>
    <w:p w:rsidR="004D40D0" w:rsidRDefault="004D40D0" w:rsidP="004D40D0">
      <w:pPr>
        <w:pStyle w:val="a3"/>
      </w:pPr>
      <w:r>
        <w:rPr>
          <w:rFonts w:ascii="DINPro" w:hAnsi="DINPro"/>
          <w:b/>
          <w:bCs/>
          <w:color w:val="B50000"/>
          <w:sz w:val="28"/>
          <w:szCs w:val="28"/>
        </w:rPr>
        <w:t>6. Что Вам следует знать о страховых п</w:t>
      </w:r>
      <w:r w:rsidR="00576FAF">
        <w:rPr>
          <w:rFonts w:ascii="DINPro" w:hAnsi="DINPro"/>
          <w:b/>
          <w:bCs/>
          <w:color w:val="B50000"/>
          <w:sz w:val="28"/>
          <w:szCs w:val="28"/>
        </w:rPr>
        <w:t>редставителях страховых медицин</w:t>
      </w:r>
      <w:r>
        <w:rPr>
          <w:rFonts w:ascii="DINPro" w:hAnsi="DINPro"/>
          <w:b/>
          <w:bCs/>
          <w:color w:val="B50000"/>
          <w:sz w:val="28"/>
          <w:szCs w:val="28"/>
        </w:rPr>
        <w:t xml:space="preserve">ских организаций </w:t>
      </w:r>
    </w:p>
    <w:p w:rsidR="004D40D0" w:rsidRDefault="004D40D0" w:rsidP="004D40D0">
      <w:pPr>
        <w:pStyle w:val="a3"/>
      </w:pPr>
      <w:proofErr w:type="spellStart"/>
      <w:r>
        <w:rPr>
          <w:rFonts w:ascii="DINPro" w:hAnsi="DINPro"/>
          <w:b/>
          <w:bCs/>
          <w:color w:val="002191"/>
          <w:sz w:val="22"/>
          <w:szCs w:val="22"/>
        </w:rPr>
        <w:t>Страховои</w:t>
      </w:r>
      <w:proofErr w:type="spellEnd"/>
      <w:r>
        <w:rPr>
          <w:rFonts w:ascii="DINPro" w:hAnsi="DINPro"/>
          <w:b/>
          <w:bCs/>
          <w:color w:val="002191"/>
          <w:sz w:val="22"/>
          <w:szCs w:val="22"/>
        </w:rPr>
        <w:t xml:space="preserve">̆ представитель </w:t>
      </w:r>
      <w:r>
        <w:rPr>
          <w:rFonts w:ascii="DINPro" w:hAnsi="DINPro"/>
          <w:sz w:val="22"/>
          <w:szCs w:val="22"/>
        </w:rPr>
        <w:t xml:space="preserve">– это сотрудник </w:t>
      </w:r>
      <w:proofErr w:type="spellStart"/>
      <w:r>
        <w:rPr>
          <w:rFonts w:ascii="DINPro" w:hAnsi="DINPro"/>
          <w:sz w:val="22"/>
          <w:szCs w:val="22"/>
        </w:rPr>
        <w:t>страховои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организации, </w:t>
      </w:r>
      <w:proofErr w:type="spellStart"/>
      <w:r>
        <w:rPr>
          <w:rFonts w:ascii="DINPro" w:hAnsi="DINPro"/>
          <w:sz w:val="22"/>
          <w:szCs w:val="22"/>
        </w:rPr>
        <w:t>прошедшии</w:t>
      </w:r>
      <w:proofErr w:type="spellEnd"/>
      <w:r>
        <w:rPr>
          <w:rFonts w:ascii="DINPro" w:hAnsi="DINPro"/>
          <w:sz w:val="22"/>
          <w:szCs w:val="22"/>
        </w:rPr>
        <w:t xml:space="preserve">̆ специальное обучение, </w:t>
      </w:r>
      <w:proofErr w:type="spellStart"/>
      <w:r>
        <w:rPr>
          <w:rFonts w:ascii="DINPro" w:hAnsi="DINPro"/>
          <w:sz w:val="22"/>
          <w:szCs w:val="22"/>
        </w:rPr>
        <w:t>представляющии</w:t>
      </w:r>
      <w:proofErr w:type="spellEnd"/>
      <w:r>
        <w:rPr>
          <w:rFonts w:ascii="DINPro" w:hAnsi="DINPro"/>
          <w:sz w:val="22"/>
          <w:szCs w:val="22"/>
        </w:rPr>
        <w:t xml:space="preserve">̆ Ваши интересы и </w:t>
      </w:r>
      <w:proofErr w:type="spellStart"/>
      <w:r>
        <w:rPr>
          <w:rFonts w:ascii="DINPro" w:hAnsi="DINPro"/>
          <w:sz w:val="22"/>
          <w:szCs w:val="22"/>
        </w:rPr>
        <w:t>обеспечивающии</w:t>
      </w:r>
      <w:proofErr w:type="spellEnd"/>
      <w:r>
        <w:rPr>
          <w:rFonts w:ascii="DINPro" w:hAnsi="DINPro"/>
          <w:sz w:val="22"/>
          <w:szCs w:val="22"/>
        </w:rPr>
        <w:t xml:space="preserve">̆ Ваше индивидуальное сопровождение при </w:t>
      </w:r>
      <w:proofErr w:type="spellStart"/>
      <w:r>
        <w:rPr>
          <w:rFonts w:ascii="DINPro" w:hAnsi="DINPro"/>
          <w:sz w:val="22"/>
          <w:szCs w:val="22"/>
        </w:rPr>
        <w:t>оказа</w:t>
      </w:r>
      <w:proofErr w:type="spellEnd"/>
      <w:r>
        <w:rPr>
          <w:rFonts w:ascii="DINPro" w:hAnsi="DINPro"/>
          <w:sz w:val="22"/>
          <w:szCs w:val="22"/>
        </w:rPr>
        <w:t xml:space="preserve">- </w:t>
      </w:r>
    </w:p>
    <w:p w:rsidR="004D40D0" w:rsidRDefault="004D40D0" w:rsidP="004D40D0">
      <w:pPr>
        <w:pStyle w:val="a3"/>
      </w:pPr>
      <w:proofErr w:type="spellStart"/>
      <w:r>
        <w:rPr>
          <w:rFonts w:ascii="DINPro" w:hAnsi="DINPro"/>
          <w:sz w:val="22"/>
          <w:szCs w:val="22"/>
        </w:rPr>
        <w:t>нии</w:t>
      </w:r>
      <w:proofErr w:type="spell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помощи, </w:t>
      </w:r>
      <w:proofErr w:type="spellStart"/>
      <w:r>
        <w:rPr>
          <w:rFonts w:ascii="DINPro" w:hAnsi="DINPro"/>
          <w:sz w:val="22"/>
          <w:szCs w:val="22"/>
        </w:rPr>
        <w:t>предусмотреннои</w:t>
      </w:r>
      <w:proofErr w:type="spellEnd"/>
      <w:r>
        <w:rPr>
          <w:rFonts w:ascii="DINPro" w:hAnsi="DINPro"/>
          <w:sz w:val="22"/>
          <w:szCs w:val="22"/>
        </w:rPr>
        <w:t xml:space="preserve">̆ законодательством. </w:t>
      </w:r>
      <w:proofErr w:type="spellStart"/>
      <w:r>
        <w:rPr>
          <w:rFonts w:ascii="DINPro" w:hAnsi="DINPro"/>
          <w:sz w:val="22"/>
          <w:szCs w:val="22"/>
        </w:rPr>
        <w:t>Страховои</w:t>
      </w:r>
      <w:proofErr w:type="spellEnd"/>
      <w:r>
        <w:rPr>
          <w:rFonts w:ascii="DINPro" w:hAnsi="DINPro"/>
          <w:sz w:val="22"/>
          <w:szCs w:val="22"/>
        </w:rPr>
        <w:t>̆ представитель</w:t>
      </w:r>
      <w:proofErr w:type="gramStart"/>
      <w:r>
        <w:rPr>
          <w:rFonts w:ascii="DINPro" w:hAnsi="DINPro"/>
          <w:sz w:val="22"/>
          <w:szCs w:val="22"/>
        </w:rPr>
        <w:t xml:space="preserve">: </w:t>
      </w:r>
      <w:proofErr w:type="gramEnd"/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предоставляет Вам справочно-консультативную информацию, в том числе о праве выбора (замены) и порядке выбора (замены) </w:t>
      </w:r>
      <w:proofErr w:type="spellStart"/>
      <w:r>
        <w:rPr>
          <w:rFonts w:ascii="DINPro" w:hAnsi="DINPro"/>
          <w:sz w:val="22"/>
          <w:szCs w:val="22"/>
        </w:rPr>
        <w:t>стр</w:t>
      </w:r>
      <w:proofErr w:type="gramStart"/>
      <w:r>
        <w:rPr>
          <w:rFonts w:ascii="DINPro" w:hAnsi="DINPro"/>
          <w:sz w:val="22"/>
          <w:szCs w:val="22"/>
        </w:rPr>
        <w:t>а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ховои</w:t>
      </w:r>
      <w:proofErr w:type="spellEnd"/>
      <w:r>
        <w:rPr>
          <w:rFonts w:ascii="DINPro" w:hAnsi="DINPro"/>
          <w:sz w:val="22"/>
          <w:szCs w:val="22"/>
        </w:rPr>
        <w:t xml:space="preserve">̆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организации,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 и </w:t>
      </w:r>
      <w:proofErr w:type="spellStart"/>
      <w:r>
        <w:rPr>
          <w:rFonts w:ascii="DINPro" w:hAnsi="DINPro"/>
          <w:sz w:val="22"/>
          <w:szCs w:val="22"/>
        </w:rPr>
        <w:t>вра</w:t>
      </w:r>
      <w:proofErr w:type="spellEnd"/>
      <w:r>
        <w:rPr>
          <w:rFonts w:ascii="DINPro" w:hAnsi="DINPro"/>
          <w:sz w:val="22"/>
          <w:szCs w:val="22"/>
        </w:rPr>
        <w:t xml:space="preserve">- </w:t>
      </w:r>
      <w:proofErr w:type="spellStart"/>
      <w:r>
        <w:rPr>
          <w:rFonts w:ascii="DINPro" w:hAnsi="DINPro"/>
          <w:sz w:val="22"/>
          <w:szCs w:val="22"/>
        </w:rPr>
        <w:t>ча</w:t>
      </w:r>
      <w:proofErr w:type="spellEnd"/>
      <w:r>
        <w:rPr>
          <w:rFonts w:ascii="DINPro" w:hAnsi="DINPro"/>
          <w:sz w:val="22"/>
          <w:szCs w:val="22"/>
        </w:rPr>
        <w:t xml:space="preserve">, а также о порядке получения полиса обязательного медицинского страхования;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информирует Вас о необходимости прохождения </w:t>
      </w:r>
      <w:proofErr w:type="spellStart"/>
      <w:r>
        <w:rPr>
          <w:rFonts w:ascii="DINPro" w:hAnsi="DINPro"/>
          <w:sz w:val="22"/>
          <w:szCs w:val="22"/>
        </w:rPr>
        <w:t>диспансер</w:t>
      </w:r>
      <w:proofErr w:type="gramStart"/>
      <w:r>
        <w:rPr>
          <w:rFonts w:ascii="DINPro" w:hAnsi="DINPro"/>
          <w:sz w:val="22"/>
          <w:szCs w:val="22"/>
        </w:rPr>
        <w:t>и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зации</w:t>
      </w:r>
      <w:proofErr w:type="spellEnd"/>
      <w:r>
        <w:rPr>
          <w:rFonts w:ascii="DINPro" w:hAnsi="DINPro"/>
          <w:sz w:val="22"/>
          <w:szCs w:val="22"/>
        </w:rPr>
        <w:t xml:space="preserve"> и опрашивает по результатам ее прохождения;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консультирует Вас по вопросам оказания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сообщает об условиях оказания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и наличии свободных мест для госпитализации в плановом порядке;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помогает Вам подобрать медицинскую организацию, в том числе оказывающую специализированную медицинскую помощь;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контролирует прохождение Вами диспансеризации;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организует рассмотрение жалоб застрахованных граждан на качество и доступность оказания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помощи.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 xml:space="preserve">Кроме того, Вы можете обращаться в офис </w:t>
      </w:r>
      <w:proofErr w:type="spellStart"/>
      <w:r>
        <w:rPr>
          <w:rFonts w:ascii="DINPro" w:hAnsi="DINPro"/>
          <w:sz w:val="22"/>
          <w:szCs w:val="22"/>
        </w:rPr>
        <w:t>страховои</w:t>
      </w:r>
      <w:proofErr w:type="spellEnd"/>
      <w:r>
        <w:rPr>
          <w:rFonts w:ascii="DINPro" w:hAnsi="DINPro"/>
          <w:sz w:val="22"/>
          <w:szCs w:val="22"/>
        </w:rPr>
        <w:t>̆ медици</w:t>
      </w:r>
      <w:proofErr w:type="gramStart"/>
      <w:r>
        <w:rPr>
          <w:rFonts w:ascii="DINPro" w:hAnsi="DINPro"/>
          <w:sz w:val="22"/>
          <w:szCs w:val="22"/>
        </w:rPr>
        <w:t>н-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скои</w:t>
      </w:r>
      <w:proofErr w:type="spellEnd"/>
      <w:r>
        <w:rPr>
          <w:rFonts w:ascii="DINPro" w:hAnsi="DINPro"/>
          <w:sz w:val="22"/>
          <w:szCs w:val="22"/>
        </w:rPr>
        <w:t xml:space="preserve">̆ организации к страховому представителю при: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отказе в записи на </w:t>
      </w:r>
      <w:proofErr w:type="spellStart"/>
      <w:proofErr w:type="gramStart"/>
      <w:r>
        <w:rPr>
          <w:rFonts w:ascii="DINPro" w:hAnsi="DINPro"/>
          <w:sz w:val="22"/>
          <w:szCs w:val="22"/>
        </w:rPr>
        <w:t>приём</w:t>
      </w:r>
      <w:proofErr w:type="spellEnd"/>
      <w:proofErr w:type="gramEnd"/>
      <w:r>
        <w:rPr>
          <w:rFonts w:ascii="DINPro" w:hAnsi="DINPro"/>
          <w:sz w:val="22"/>
          <w:szCs w:val="22"/>
        </w:rPr>
        <w:t xml:space="preserve"> к врачу специалисту при наличии направления лечащего врача;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gramStart"/>
      <w:r>
        <w:rPr>
          <w:rFonts w:ascii="DINPro" w:hAnsi="DINPro"/>
          <w:sz w:val="22"/>
          <w:szCs w:val="22"/>
        </w:rPr>
        <w:t>нарушении</w:t>
      </w:r>
      <w:proofErr w:type="gramEnd"/>
      <w:r>
        <w:rPr>
          <w:rFonts w:ascii="DINPro" w:hAnsi="DINPro"/>
          <w:sz w:val="22"/>
          <w:szCs w:val="22"/>
        </w:rPr>
        <w:t xml:space="preserve"> предельных сроков ожидания </w:t>
      </w:r>
      <w:proofErr w:type="spellStart"/>
      <w:r>
        <w:rPr>
          <w:rFonts w:ascii="DINPro" w:hAnsi="DINPro"/>
          <w:sz w:val="22"/>
          <w:szCs w:val="22"/>
        </w:rPr>
        <w:t>медицинскои</w:t>
      </w:r>
      <w:proofErr w:type="spellEnd"/>
      <w:r>
        <w:rPr>
          <w:rFonts w:ascii="DINPro" w:hAnsi="DINPro"/>
          <w:sz w:val="22"/>
          <w:szCs w:val="22"/>
        </w:rPr>
        <w:t xml:space="preserve">̆ помощи в </w:t>
      </w:r>
      <w:proofErr w:type="spellStart"/>
      <w:r>
        <w:rPr>
          <w:rFonts w:ascii="DINPro" w:hAnsi="DINPro"/>
          <w:sz w:val="22"/>
          <w:szCs w:val="22"/>
        </w:rPr>
        <w:t>плановои</w:t>
      </w:r>
      <w:proofErr w:type="spellEnd"/>
      <w:r>
        <w:rPr>
          <w:rFonts w:ascii="DINPro" w:hAnsi="DINPro"/>
          <w:sz w:val="22"/>
          <w:szCs w:val="22"/>
        </w:rPr>
        <w:t xml:space="preserve">̆, </w:t>
      </w:r>
      <w:proofErr w:type="spellStart"/>
      <w:r>
        <w:rPr>
          <w:rFonts w:ascii="DINPro" w:hAnsi="DINPro"/>
          <w:sz w:val="22"/>
          <w:szCs w:val="22"/>
        </w:rPr>
        <w:t>неотложнои</w:t>
      </w:r>
      <w:proofErr w:type="spellEnd"/>
      <w:r>
        <w:rPr>
          <w:rFonts w:ascii="DINPro" w:hAnsi="DINPro"/>
          <w:sz w:val="22"/>
          <w:szCs w:val="22"/>
        </w:rPr>
        <w:t xml:space="preserve">̆ и </w:t>
      </w:r>
      <w:proofErr w:type="spellStart"/>
      <w:r>
        <w:rPr>
          <w:rFonts w:ascii="DINPro" w:hAnsi="DINPro"/>
          <w:sz w:val="22"/>
          <w:szCs w:val="22"/>
        </w:rPr>
        <w:t>экстреннои</w:t>
      </w:r>
      <w:proofErr w:type="spellEnd"/>
      <w:r>
        <w:rPr>
          <w:rFonts w:ascii="DINPro" w:hAnsi="DINPro"/>
          <w:sz w:val="22"/>
          <w:szCs w:val="22"/>
        </w:rPr>
        <w:t xml:space="preserve">̆ формах;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proofErr w:type="gramStart"/>
      <w:r>
        <w:rPr>
          <w:rFonts w:ascii="DINPro" w:hAnsi="DINPro"/>
          <w:sz w:val="22"/>
          <w:szCs w:val="22"/>
        </w:rPr>
        <w:t>отказе</w:t>
      </w:r>
      <w:proofErr w:type="gramEnd"/>
      <w:r>
        <w:rPr>
          <w:rFonts w:ascii="DINPro" w:hAnsi="DINPro"/>
          <w:sz w:val="22"/>
          <w:szCs w:val="22"/>
        </w:rPr>
        <w:t xml:space="preserve"> в бесплатном пред</w:t>
      </w:r>
      <w:r w:rsidR="00C4084B">
        <w:rPr>
          <w:rFonts w:ascii="DINPro" w:hAnsi="DINPro"/>
          <w:sz w:val="22"/>
          <w:szCs w:val="22"/>
        </w:rPr>
        <w:t>оставлении лекарственных препа</w:t>
      </w:r>
      <w:r>
        <w:rPr>
          <w:rFonts w:ascii="DINPro" w:hAnsi="DINPro"/>
          <w:sz w:val="22"/>
          <w:szCs w:val="22"/>
        </w:rPr>
        <w:t xml:space="preserve">ратов, медицинских изделий, лечебного питания – всего того, что предусмотрено </w:t>
      </w:r>
      <w:proofErr w:type="spellStart"/>
      <w:r>
        <w:rPr>
          <w:rFonts w:ascii="DINPro" w:hAnsi="DINPro"/>
          <w:sz w:val="22"/>
          <w:szCs w:val="22"/>
        </w:rPr>
        <w:t>Программои</w:t>
      </w:r>
      <w:proofErr w:type="spellEnd"/>
      <w:r>
        <w:rPr>
          <w:rFonts w:ascii="DINPro" w:hAnsi="DINPro"/>
          <w:sz w:val="22"/>
          <w:szCs w:val="22"/>
        </w:rPr>
        <w:t xml:space="preserve">̆;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ситуации, когда Вам предложено оплатить те медицинские услуги, которые по медицинским показаниям назначил Ваш </w:t>
      </w:r>
      <w:proofErr w:type="spellStart"/>
      <w:r>
        <w:rPr>
          <w:rFonts w:ascii="DINPro" w:hAnsi="DINPro"/>
          <w:sz w:val="22"/>
          <w:szCs w:val="22"/>
        </w:rPr>
        <w:t>лечащии</w:t>
      </w:r>
      <w:proofErr w:type="spellEnd"/>
      <w:r>
        <w:rPr>
          <w:rFonts w:ascii="DINPro" w:hAnsi="DINPro"/>
          <w:sz w:val="22"/>
          <w:szCs w:val="22"/>
        </w:rPr>
        <w:t xml:space="preserve">̆ врач. Если Вы уже заплатили за медицинские услуги, обязательно сохраните </w:t>
      </w:r>
      <w:proofErr w:type="spellStart"/>
      <w:r>
        <w:rPr>
          <w:rFonts w:ascii="DINPro" w:hAnsi="DINPro"/>
          <w:sz w:val="22"/>
          <w:szCs w:val="22"/>
        </w:rPr>
        <w:t>кассовыи</w:t>
      </w:r>
      <w:proofErr w:type="spellEnd"/>
      <w:r>
        <w:rPr>
          <w:rFonts w:ascii="DINPro" w:hAnsi="DINPro"/>
          <w:sz w:val="22"/>
          <w:szCs w:val="22"/>
        </w:rPr>
        <w:t xml:space="preserve">̆ чек, товарные чеки и обратитесь в страховую медицинскую организацию, где Вам помогут установить правомерность взимания денежных средств, а при </w:t>
      </w:r>
      <w:proofErr w:type="spellStart"/>
      <w:r>
        <w:rPr>
          <w:rFonts w:ascii="DINPro" w:hAnsi="DINPro"/>
          <w:sz w:val="22"/>
          <w:szCs w:val="22"/>
        </w:rPr>
        <w:t>неправоме</w:t>
      </w:r>
      <w:proofErr w:type="gramStart"/>
      <w:r>
        <w:rPr>
          <w:rFonts w:ascii="DINPro" w:hAnsi="DINPro"/>
          <w:sz w:val="22"/>
          <w:szCs w:val="22"/>
        </w:rPr>
        <w:t>р</w:t>
      </w:r>
      <w:proofErr w:type="spellEnd"/>
      <w:r>
        <w:rPr>
          <w:rFonts w:ascii="DINPro" w:hAnsi="DINPro"/>
          <w:sz w:val="22"/>
          <w:szCs w:val="22"/>
        </w:rPr>
        <w:t>-</w:t>
      </w:r>
      <w:proofErr w:type="gramEnd"/>
      <w:r>
        <w:rPr>
          <w:rFonts w:ascii="DINPro" w:hAnsi="DINPro"/>
          <w:sz w:val="22"/>
          <w:szCs w:val="22"/>
        </w:rPr>
        <w:t xml:space="preserve"> </w:t>
      </w:r>
      <w:proofErr w:type="spellStart"/>
      <w:r>
        <w:rPr>
          <w:rFonts w:ascii="DINPro" w:hAnsi="DINPro"/>
          <w:sz w:val="22"/>
          <w:szCs w:val="22"/>
        </w:rPr>
        <w:t>ности</w:t>
      </w:r>
      <w:proofErr w:type="spellEnd"/>
      <w:r>
        <w:rPr>
          <w:rFonts w:ascii="DINPro" w:hAnsi="DINPro"/>
          <w:sz w:val="22"/>
          <w:szCs w:val="22"/>
        </w:rPr>
        <w:t xml:space="preserve"> – организовать их возмещение; </w:t>
      </w:r>
    </w:p>
    <w:p w:rsidR="004D40D0" w:rsidRDefault="004D40D0" w:rsidP="004D40D0">
      <w:pPr>
        <w:pStyle w:val="a3"/>
      </w:pPr>
      <w:r>
        <w:rPr>
          <w:rFonts w:ascii="DINPro" w:hAnsi="DINPro"/>
          <w:sz w:val="22"/>
          <w:szCs w:val="22"/>
        </w:rPr>
        <w:t>-</w:t>
      </w:r>
      <w:r>
        <w:rPr>
          <w:rFonts w:ascii="DINPro" w:hAnsi="DINPro"/>
          <w:color w:val="FFFFFF"/>
          <w:sz w:val="22"/>
          <w:szCs w:val="22"/>
        </w:rPr>
        <w:t>.</w:t>
      </w:r>
      <w:r>
        <w:rPr>
          <w:rFonts w:ascii="DINPro" w:hAnsi="DINPro"/>
          <w:sz w:val="22"/>
          <w:szCs w:val="22"/>
        </w:rPr>
        <w:t xml:space="preserve">иных случаях, когда Вы считаете, что Ваши права нарушаются. </w:t>
      </w:r>
    </w:p>
    <w:p w:rsidR="004D40D0" w:rsidRDefault="004D40D0"/>
    <w:sectPr w:rsidR="004D40D0" w:rsidSect="00C4084B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40D0"/>
    <w:rsid w:val="001D1BEF"/>
    <w:rsid w:val="003F4C3A"/>
    <w:rsid w:val="004D40D0"/>
    <w:rsid w:val="00576FAF"/>
    <w:rsid w:val="007669CE"/>
    <w:rsid w:val="00B86700"/>
    <w:rsid w:val="00C4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Светлана</cp:lastModifiedBy>
  <cp:revision>5</cp:revision>
  <dcterms:created xsi:type="dcterms:W3CDTF">2019-09-02T09:33:00Z</dcterms:created>
  <dcterms:modified xsi:type="dcterms:W3CDTF">2019-09-02T09:39:00Z</dcterms:modified>
</cp:coreProperties>
</file>